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F1386" w14:textId="77777777" w:rsidR="00AA6912" w:rsidRPr="002B3DB1" w:rsidRDefault="00AA6912" w:rsidP="00AA6912">
      <w:pPr>
        <w:spacing w:after="0" w:line="240" w:lineRule="auto"/>
        <w:rPr>
          <w:rFonts w:ascii="Arial" w:eastAsia="Times New Roman" w:hAnsi="Arial" w:cs="Arial"/>
          <w:b/>
          <w:lang w:eastAsia="en-GB"/>
        </w:rPr>
      </w:pPr>
    </w:p>
    <w:p w14:paraId="06CCE2B6" w14:textId="77777777" w:rsidR="00AA6912" w:rsidRPr="002B3DB1" w:rsidRDefault="00AA6912" w:rsidP="00AA6912">
      <w:pPr>
        <w:spacing w:after="0" w:line="240" w:lineRule="auto"/>
        <w:rPr>
          <w:rFonts w:ascii="Arial" w:eastAsia="Times New Roman" w:hAnsi="Arial" w:cs="Arial"/>
          <w:b/>
          <w:lang w:eastAsia="en-GB"/>
        </w:rPr>
      </w:pPr>
      <w:r w:rsidRPr="002B3DB1">
        <w:rPr>
          <w:rFonts w:ascii="Arial" w:eastAsia="Times New Roman" w:hAnsi="Arial" w:cs="Arial"/>
          <w:b/>
          <w:lang w:eastAsia="en-GB"/>
        </w:rPr>
        <w:t>These Terms and Conditions shall apply to the provision of Services by</w:t>
      </w:r>
      <w:r>
        <w:rPr>
          <w:rFonts w:ascii="Arial" w:eastAsia="Times New Roman" w:hAnsi="Arial" w:cs="Arial"/>
          <w:b/>
          <w:lang w:eastAsia="en-GB"/>
        </w:rPr>
        <w:t xml:space="preserve"> </w:t>
      </w:r>
      <w:r w:rsidRPr="00AA6912">
        <w:rPr>
          <w:rFonts w:ascii="Arial" w:eastAsia="Times New Roman" w:hAnsi="Arial" w:cs="Arial"/>
          <w:b/>
          <w:lang w:eastAsia="en-GB"/>
        </w:rPr>
        <w:t>IHF L</w:t>
      </w:r>
      <w:r>
        <w:rPr>
          <w:rFonts w:ascii="Arial" w:eastAsia="Times New Roman" w:hAnsi="Arial" w:cs="Arial"/>
          <w:b/>
          <w:lang w:eastAsia="en-GB"/>
        </w:rPr>
        <w:t>imi</w:t>
      </w:r>
      <w:r w:rsidRPr="00AA6912">
        <w:rPr>
          <w:rFonts w:ascii="Arial" w:eastAsia="Times New Roman" w:hAnsi="Arial" w:cs="Arial"/>
          <w:b/>
          <w:lang w:eastAsia="en-GB"/>
        </w:rPr>
        <w:t>t</w:t>
      </w:r>
      <w:r>
        <w:rPr>
          <w:rFonts w:ascii="Arial" w:eastAsia="Times New Roman" w:hAnsi="Arial" w:cs="Arial"/>
          <w:b/>
          <w:lang w:eastAsia="en-GB"/>
        </w:rPr>
        <w:t>e</w:t>
      </w:r>
      <w:r w:rsidRPr="00AA6912">
        <w:rPr>
          <w:rFonts w:ascii="Arial" w:eastAsia="Times New Roman" w:hAnsi="Arial" w:cs="Arial"/>
          <w:b/>
          <w:lang w:eastAsia="en-GB"/>
        </w:rPr>
        <w:t>d, a company incorporated</w:t>
      </w:r>
      <w:r>
        <w:rPr>
          <w:rFonts w:ascii="Arial" w:eastAsia="Times New Roman" w:hAnsi="Arial" w:cs="Arial"/>
          <w:b/>
          <w:lang w:eastAsia="en-GB"/>
        </w:rPr>
        <w:t xml:space="preserve"> in Scotland (Company Number SC</w:t>
      </w:r>
      <w:r w:rsidRPr="00AA6912">
        <w:rPr>
          <w:rFonts w:ascii="Arial" w:eastAsia="Times New Roman" w:hAnsi="Arial" w:cs="Arial"/>
          <w:b/>
          <w:lang w:eastAsia="en-GB"/>
        </w:rPr>
        <w:t>422632)</w:t>
      </w:r>
      <w:r>
        <w:rPr>
          <w:rFonts w:ascii="Arial" w:eastAsia="Times New Roman" w:hAnsi="Arial" w:cs="Arial"/>
          <w:b/>
          <w:lang w:eastAsia="en-GB"/>
        </w:rPr>
        <w:t xml:space="preserve"> and with its Registered Office </w:t>
      </w:r>
      <w:proofErr w:type="gramStart"/>
      <w:r>
        <w:rPr>
          <w:rFonts w:ascii="Arial" w:eastAsia="Times New Roman" w:hAnsi="Arial" w:cs="Arial"/>
          <w:b/>
          <w:lang w:eastAsia="en-GB"/>
        </w:rPr>
        <w:t>at</w:t>
      </w:r>
      <w:r w:rsidRPr="00AA6912">
        <w:rPr>
          <w:rFonts w:ascii="Arial" w:eastAsia="Times New Roman" w:hAnsi="Arial" w:cs="Arial"/>
          <w:b/>
          <w:lang w:eastAsia="en-GB"/>
        </w:rPr>
        <w:t xml:space="preserve">  24</w:t>
      </w:r>
      <w:proofErr w:type="gramEnd"/>
      <w:r w:rsidRPr="00AA6912">
        <w:rPr>
          <w:rFonts w:ascii="Arial" w:eastAsia="Times New Roman" w:hAnsi="Arial" w:cs="Arial"/>
          <w:b/>
          <w:lang w:eastAsia="en-GB"/>
        </w:rPr>
        <w:t xml:space="preserve">a Ainslie Place, Edinburgh, Lothian, Scotland, EH3 6AJ </w:t>
      </w:r>
      <w:r w:rsidRPr="002B3DB1">
        <w:rPr>
          <w:rFonts w:ascii="Arial" w:eastAsia="Times New Roman" w:hAnsi="Arial" w:cs="Arial"/>
          <w:b/>
          <w:lang w:eastAsia="en-GB"/>
        </w:rPr>
        <w:t>(“</w:t>
      </w:r>
      <w:r>
        <w:rPr>
          <w:rFonts w:ascii="Arial" w:eastAsia="Times New Roman" w:hAnsi="Arial" w:cs="Arial"/>
          <w:b/>
          <w:lang w:eastAsia="en-GB"/>
        </w:rPr>
        <w:t>IHF</w:t>
      </w:r>
      <w:r w:rsidRPr="002B3DB1">
        <w:rPr>
          <w:rFonts w:ascii="Arial" w:eastAsia="Times New Roman" w:hAnsi="Arial" w:cs="Arial"/>
          <w:b/>
          <w:lang w:eastAsia="en-GB"/>
        </w:rPr>
        <w:t xml:space="preserve">”) to </w:t>
      </w:r>
      <w:r w:rsidR="00F96413">
        <w:rPr>
          <w:rFonts w:ascii="Arial" w:eastAsia="Times New Roman" w:hAnsi="Arial" w:cs="Arial"/>
          <w:b/>
          <w:lang w:eastAsia="en-GB"/>
        </w:rPr>
        <w:t xml:space="preserve">you, </w:t>
      </w:r>
      <w:r w:rsidR="00FC203D">
        <w:rPr>
          <w:rFonts w:ascii="Arial" w:eastAsia="Times New Roman" w:hAnsi="Arial" w:cs="Arial"/>
          <w:b/>
          <w:lang w:eastAsia="en-GB"/>
        </w:rPr>
        <w:t xml:space="preserve">the </w:t>
      </w:r>
      <w:r w:rsidR="00F96413">
        <w:rPr>
          <w:rFonts w:ascii="Arial" w:eastAsia="Times New Roman" w:hAnsi="Arial" w:cs="Arial"/>
          <w:b/>
          <w:lang w:eastAsia="en-GB"/>
        </w:rPr>
        <w:t>c</w:t>
      </w:r>
      <w:r w:rsidR="00FC203D">
        <w:rPr>
          <w:rFonts w:ascii="Arial" w:eastAsia="Times New Roman" w:hAnsi="Arial" w:cs="Arial"/>
          <w:b/>
          <w:lang w:eastAsia="en-GB"/>
        </w:rPr>
        <w:t>lient</w:t>
      </w:r>
      <w:r w:rsidRPr="002B3DB1">
        <w:rPr>
          <w:rFonts w:ascii="Arial" w:eastAsia="Times New Roman" w:hAnsi="Arial" w:cs="Arial"/>
          <w:b/>
          <w:lang w:eastAsia="en-GB"/>
        </w:rPr>
        <w:t>, (</w:t>
      </w:r>
      <w:r>
        <w:rPr>
          <w:rFonts w:ascii="Arial" w:eastAsia="Times New Roman" w:hAnsi="Arial" w:cs="Arial"/>
          <w:b/>
          <w:lang w:eastAsia="en-GB"/>
        </w:rPr>
        <w:t xml:space="preserve">the </w:t>
      </w:r>
      <w:r w:rsidRPr="002B3DB1">
        <w:rPr>
          <w:rFonts w:ascii="Arial" w:eastAsia="Times New Roman" w:hAnsi="Arial" w:cs="Arial"/>
          <w:b/>
          <w:lang w:eastAsia="en-GB"/>
        </w:rPr>
        <w:t>“Client”).</w:t>
      </w:r>
    </w:p>
    <w:p w14:paraId="7D220A4C" w14:textId="77777777" w:rsidR="00AA6912" w:rsidRPr="002B3DB1" w:rsidRDefault="00AA6912" w:rsidP="00AA6912">
      <w:pPr>
        <w:spacing w:after="0" w:line="240" w:lineRule="auto"/>
        <w:rPr>
          <w:rFonts w:ascii="Arial" w:eastAsia="Times New Roman" w:hAnsi="Arial" w:cs="Arial"/>
          <w:b/>
          <w:lang w:eastAsia="en-GB"/>
        </w:rPr>
      </w:pPr>
      <w:r w:rsidRPr="002B3DB1">
        <w:rPr>
          <w:rFonts w:ascii="Arial" w:eastAsia="Times New Roman" w:hAnsi="Arial" w:cs="Arial"/>
          <w:b/>
          <w:lang w:eastAsia="en-GB"/>
        </w:rPr>
        <w:t xml:space="preserve"> </w:t>
      </w:r>
    </w:p>
    <w:p w14:paraId="1DF20FEE" w14:textId="77777777" w:rsidR="00AA6912" w:rsidRPr="002B3DB1" w:rsidRDefault="00AA6912" w:rsidP="00AA6912">
      <w:pPr>
        <w:spacing w:after="0" w:line="240" w:lineRule="auto"/>
        <w:rPr>
          <w:rFonts w:ascii="Arial" w:eastAsia="Times New Roman" w:hAnsi="Arial" w:cs="Arial"/>
          <w:b/>
          <w:lang w:eastAsia="en-GB"/>
        </w:rPr>
      </w:pPr>
      <w:r w:rsidRPr="002B3DB1">
        <w:rPr>
          <w:rFonts w:ascii="Arial" w:eastAsia="Times New Roman" w:hAnsi="Arial" w:cs="Arial"/>
          <w:b/>
          <w:lang w:eastAsia="en-GB"/>
        </w:rPr>
        <w:t xml:space="preserve">In the event of conflict between these Terms and Conditions and any other terms and conditions (of the Client or otherwise), these Terms and Conditions shall prevail unless expressly otherwise agreed by </w:t>
      </w:r>
      <w:r>
        <w:rPr>
          <w:rFonts w:ascii="Arial" w:eastAsia="Times New Roman" w:hAnsi="Arial" w:cs="Arial"/>
          <w:b/>
          <w:lang w:eastAsia="en-GB"/>
        </w:rPr>
        <w:t>IHF</w:t>
      </w:r>
      <w:r w:rsidRPr="002B3DB1">
        <w:rPr>
          <w:rFonts w:ascii="Arial" w:eastAsia="Times New Roman" w:hAnsi="Arial" w:cs="Arial"/>
          <w:b/>
          <w:lang w:eastAsia="en-GB"/>
        </w:rPr>
        <w:t xml:space="preserve"> in writing.</w:t>
      </w:r>
    </w:p>
    <w:p w14:paraId="6A59DCEC" w14:textId="77777777" w:rsidR="00AA6912" w:rsidRPr="002B3DB1" w:rsidRDefault="00AA6912" w:rsidP="00AA6912">
      <w:pPr>
        <w:spacing w:after="0" w:line="240" w:lineRule="auto"/>
        <w:rPr>
          <w:rFonts w:ascii="Arial" w:eastAsia="Times New Roman" w:hAnsi="Arial" w:cs="Arial"/>
          <w:b/>
          <w:color w:val="000000"/>
          <w:lang w:eastAsia="en-GB"/>
        </w:rPr>
      </w:pPr>
    </w:p>
    <w:p w14:paraId="147D442C" w14:textId="77777777" w:rsidR="00AA6912" w:rsidRPr="002B3DB1" w:rsidRDefault="00AA6912" w:rsidP="00AA6912">
      <w:pPr>
        <w:widowControl w:val="0"/>
        <w:spacing w:after="0" w:line="240" w:lineRule="auto"/>
        <w:jc w:val="both"/>
        <w:rPr>
          <w:rFonts w:ascii="Arial" w:eastAsia="Times New Roman" w:hAnsi="Arial" w:cs="Arial"/>
          <w:lang w:eastAsia="en-GB"/>
        </w:rPr>
      </w:pPr>
    </w:p>
    <w:p w14:paraId="24ACF7D2" w14:textId="77777777" w:rsidR="00AA6912" w:rsidRPr="002B3DB1" w:rsidRDefault="00AA6912" w:rsidP="00AA6912">
      <w:pPr>
        <w:keepNext/>
        <w:keepLines/>
        <w:numPr>
          <w:ilvl w:val="0"/>
          <w:numId w:val="1"/>
        </w:numPr>
        <w:spacing w:before="120" w:after="120" w:line="240" w:lineRule="auto"/>
        <w:jc w:val="both"/>
        <w:rPr>
          <w:rFonts w:ascii="Arial" w:eastAsia="Times New Roman" w:hAnsi="Arial" w:cs="Arial"/>
          <w:b/>
          <w:lang w:eastAsia="en-GB"/>
        </w:rPr>
      </w:pPr>
      <w:r w:rsidRPr="002B3DB1">
        <w:rPr>
          <w:rFonts w:ascii="Arial" w:eastAsia="Times New Roman" w:hAnsi="Arial" w:cs="Arial"/>
          <w:b/>
          <w:lang w:eastAsia="en-GB"/>
        </w:rPr>
        <w:t xml:space="preserve">Definitions and Interpretation </w:t>
      </w:r>
    </w:p>
    <w:p w14:paraId="1AABF0BC" w14:textId="77777777" w:rsidR="00AA6912" w:rsidRPr="002B3DB1" w:rsidRDefault="00AA6912" w:rsidP="00AA6912">
      <w:pPr>
        <w:widowControl w:val="0"/>
        <w:numPr>
          <w:ilvl w:val="2"/>
          <w:numId w:val="1"/>
        </w:numPr>
        <w:spacing w:after="120" w:line="240" w:lineRule="auto"/>
        <w:jc w:val="both"/>
        <w:rPr>
          <w:rFonts w:ascii="Arial" w:eastAsia="Times New Roman" w:hAnsi="Arial" w:cs="Arial"/>
          <w:lang w:eastAsia="en-GB"/>
        </w:rPr>
      </w:pPr>
      <w:r w:rsidRPr="002B3DB1">
        <w:rPr>
          <w:rFonts w:ascii="Arial" w:eastAsia="Times New Roman" w:hAnsi="Arial" w:cs="Arial"/>
          <w:lang w:eastAsia="en-GB"/>
        </w:rPr>
        <w:t>In this Agreement, unless the context otherwise requires, the following expressions have the following meanings:</w:t>
      </w:r>
    </w:p>
    <w:p w14:paraId="513F0DAD" w14:textId="77777777" w:rsidR="00AA6912" w:rsidRPr="002B3DB1" w:rsidRDefault="00AA6912" w:rsidP="00AA6912">
      <w:pPr>
        <w:widowControl w:val="0"/>
        <w:spacing w:after="0" w:line="240" w:lineRule="auto"/>
        <w:jc w:val="both"/>
        <w:rPr>
          <w:rFonts w:ascii="Arial" w:eastAsia="Times New Roman" w:hAnsi="Arial" w:cs="Arial"/>
          <w:lang w:eastAsia="en-GB"/>
        </w:rPr>
      </w:pPr>
    </w:p>
    <w:tbl>
      <w:tblPr>
        <w:tblW w:w="8255" w:type="dxa"/>
        <w:tblInd w:w="817" w:type="dxa"/>
        <w:tblLayout w:type="fixed"/>
        <w:tblLook w:val="0000" w:firstRow="0" w:lastRow="0" w:firstColumn="0" w:lastColumn="0" w:noHBand="0" w:noVBand="0"/>
      </w:tblPr>
      <w:tblGrid>
        <w:gridCol w:w="2670"/>
        <w:gridCol w:w="5585"/>
      </w:tblGrid>
      <w:tr w:rsidR="00AA6912" w:rsidRPr="002B3DB1" w14:paraId="06542AE4" w14:textId="77777777" w:rsidTr="00AA6912">
        <w:tc>
          <w:tcPr>
            <w:tcW w:w="2670" w:type="dxa"/>
          </w:tcPr>
          <w:p w14:paraId="7AFC7438" w14:textId="77777777" w:rsidR="00AA6912" w:rsidRPr="002B3DB1" w:rsidRDefault="00AA6912" w:rsidP="00AA6912">
            <w:pPr>
              <w:spacing w:after="0" w:line="240" w:lineRule="auto"/>
              <w:ind w:left="142" w:hanging="142"/>
              <w:rPr>
                <w:rFonts w:ascii="Arial" w:eastAsia="Times New Roman" w:hAnsi="Arial" w:cs="Arial"/>
                <w:b/>
                <w:lang w:eastAsia="en-GB"/>
              </w:rPr>
            </w:pPr>
            <w:r w:rsidRPr="002B3DB1">
              <w:rPr>
                <w:rFonts w:ascii="Arial" w:eastAsia="Times New Roman" w:hAnsi="Arial" w:cs="Arial"/>
                <w:b/>
                <w:lang w:eastAsia="en-GB"/>
              </w:rPr>
              <w:t>“Affiliate”</w:t>
            </w:r>
          </w:p>
        </w:tc>
        <w:tc>
          <w:tcPr>
            <w:tcW w:w="5585" w:type="dxa"/>
          </w:tcPr>
          <w:p w14:paraId="42038865" w14:textId="77777777" w:rsidR="00AA6912" w:rsidRDefault="00AA6912" w:rsidP="00AA6912">
            <w:pPr>
              <w:spacing w:after="0" w:line="240" w:lineRule="auto"/>
              <w:rPr>
                <w:rFonts w:ascii="Arial" w:eastAsia="Times New Roman" w:hAnsi="Arial" w:cs="Arial"/>
                <w:lang w:eastAsia="en-GB"/>
              </w:rPr>
            </w:pPr>
            <w:r w:rsidRPr="002B3DB1">
              <w:rPr>
                <w:rFonts w:ascii="Arial" w:eastAsia="Times New Roman" w:hAnsi="Arial" w:cs="Arial"/>
                <w:lang w:eastAsia="en-GB"/>
              </w:rPr>
              <w:t xml:space="preserve">means in relation to a legal entity (1) its ultimate holding company (2) its subsidiaries and (3) all other subsidiaries of its ultimate holding company as the </w:t>
            </w:r>
            <w:proofErr w:type="gramStart"/>
            <w:r w:rsidRPr="002B3DB1">
              <w:rPr>
                <w:rFonts w:ascii="Arial" w:eastAsia="Times New Roman" w:hAnsi="Arial" w:cs="Arial"/>
                <w:lang w:eastAsia="en-GB"/>
              </w:rPr>
              <w:t>terms</w:t>
            </w:r>
            <w:proofErr w:type="gramEnd"/>
            <w:r w:rsidRPr="002B3DB1">
              <w:rPr>
                <w:rFonts w:ascii="Arial" w:eastAsia="Times New Roman" w:hAnsi="Arial" w:cs="Arial"/>
                <w:lang w:eastAsia="en-GB"/>
              </w:rPr>
              <w:t xml:space="preserve"> “subsidiary” and “holding company” are defined by Section 1159 of the Companies Act 2006 as amended;</w:t>
            </w:r>
          </w:p>
          <w:p w14:paraId="1C9474DE" w14:textId="77777777" w:rsidR="00AA6912" w:rsidRPr="002B3DB1" w:rsidRDefault="00AA6912" w:rsidP="00AA6912">
            <w:pPr>
              <w:spacing w:after="0" w:line="240" w:lineRule="auto"/>
              <w:rPr>
                <w:rFonts w:ascii="Arial" w:eastAsia="Times New Roman" w:hAnsi="Arial" w:cs="Arial"/>
                <w:lang w:eastAsia="en-GB"/>
              </w:rPr>
            </w:pPr>
          </w:p>
        </w:tc>
      </w:tr>
      <w:tr w:rsidR="00AA6912" w:rsidRPr="002B3DB1" w14:paraId="5015E084" w14:textId="77777777" w:rsidTr="00AA6912">
        <w:tc>
          <w:tcPr>
            <w:tcW w:w="2670" w:type="dxa"/>
          </w:tcPr>
          <w:p w14:paraId="65FE0FD1" w14:textId="77777777" w:rsidR="00AA6912" w:rsidRPr="002B3DB1" w:rsidRDefault="00AA6912" w:rsidP="00AA6912">
            <w:pPr>
              <w:spacing w:after="0" w:line="240" w:lineRule="auto"/>
              <w:ind w:left="142" w:hanging="142"/>
              <w:rPr>
                <w:rFonts w:ascii="Arial" w:eastAsia="Times New Roman" w:hAnsi="Arial" w:cs="Arial"/>
                <w:b/>
                <w:lang w:eastAsia="en-GB"/>
              </w:rPr>
            </w:pPr>
            <w:r w:rsidRPr="002B3DB1">
              <w:rPr>
                <w:rFonts w:ascii="Arial" w:eastAsia="Times New Roman" w:hAnsi="Arial" w:cs="Arial"/>
                <w:b/>
                <w:lang w:eastAsia="en-GB"/>
              </w:rPr>
              <w:t>“Applicable Laws”</w:t>
            </w:r>
          </w:p>
        </w:tc>
        <w:tc>
          <w:tcPr>
            <w:tcW w:w="5585" w:type="dxa"/>
          </w:tcPr>
          <w:p w14:paraId="5EB1BE75" w14:textId="77777777" w:rsidR="00AA6912" w:rsidRDefault="00AA6912" w:rsidP="00AA6912">
            <w:pPr>
              <w:spacing w:after="0" w:line="240" w:lineRule="auto"/>
              <w:rPr>
                <w:rFonts w:ascii="Arial" w:eastAsia="Times New Roman" w:hAnsi="Arial" w:cs="Arial"/>
                <w:lang w:eastAsia="en-GB"/>
              </w:rPr>
            </w:pPr>
            <w:r w:rsidRPr="002B3DB1">
              <w:rPr>
                <w:rFonts w:ascii="Arial" w:eastAsia="Times New Roman" w:hAnsi="Arial" w:cs="Arial"/>
                <w:lang w:eastAsia="en-GB"/>
              </w:rPr>
              <w:t xml:space="preserve">means the laws of </w:t>
            </w:r>
            <w:r>
              <w:rPr>
                <w:rFonts w:ascii="Arial" w:eastAsia="Times New Roman" w:hAnsi="Arial" w:cs="Arial"/>
                <w:lang w:eastAsia="en-GB"/>
              </w:rPr>
              <w:t>Scotland and the</w:t>
            </w:r>
            <w:r w:rsidRPr="002B3DB1">
              <w:rPr>
                <w:rFonts w:ascii="Arial" w:eastAsia="Times New Roman" w:hAnsi="Arial" w:cs="Arial"/>
                <w:lang w:eastAsia="en-GB"/>
              </w:rPr>
              <w:t xml:space="preserve"> European Union</w:t>
            </w:r>
            <w:r>
              <w:rPr>
                <w:rFonts w:ascii="Arial" w:eastAsia="Times New Roman" w:hAnsi="Arial" w:cs="Arial"/>
                <w:lang w:eastAsia="en-GB"/>
              </w:rPr>
              <w:t xml:space="preserve"> (where applicable)</w:t>
            </w:r>
            <w:r w:rsidRPr="002B3DB1">
              <w:rPr>
                <w:rFonts w:ascii="Arial" w:eastAsia="Times New Roman" w:hAnsi="Arial" w:cs="Arial"/>
                <w:lang w:eastAsia="en-GB"/>
              </w:rPr>
              <w:t xml:space="preserve"> and any other laws or regulations, regulatory policies, guidelines or industry codes which apply to the performance of the </w:t>
            </w:r>
            <w:proofErr w:type="gramStart"/>
            <w:r w:rsidRPr="002B3DB1">
              <w:rPr>
                <w:rFonts w:ascii="Arial" w:eastAsia="Times New Roman" w:hAnsi="Arial" w:cs="Arial"/>
                <w:lang w:eastAsia="en-GB"/>
              </w:rPr>
              <w:t>Services;</w:t>
            </w:r>
            <w:proofErr w:type="gramEnd"/>
          </w:p>
          <w:p w14:paraId="63E4802B" w14:textId="77777777" w:rsidR="00AA6912" w:rsidRPr="002B3DB1" w:rsidRDefault="00AA6912" w:rsidP="00AA6912">
            <w:pPr>
              <w:spacing w:after="0" w:line="240" w:lineRule="auto"/>
              <w:rPr>
                <w:rFonts w:ascii="Arial" w:eastAsia="Times New Roman" w:hAnsi="Arial" w:cs="Arial"/>
                <w:lang w:eastAsia="en-GB"/>
              </w:rPr>
            </w:pPr>
          </w:p>
        </w:tc>
      </w:tr>
      <w:tr w:rsidR="00AA6912" w:rsidRPr="002B3DB1" w14:paraId="474E0A8A" w14:textId="77777777" w:rsidTr="00AA6912">
        <w:tc>
          <w:tcPr>
            <w:tcW w:w="2670" w:type="dxa"/>
          </w:tcPr>
          <w:p w14:paraId="7252FB32" w14:textId="77777777" w:rsidR="00AA6912" w:rsidRPr="002B3DB1" w:rsidRDefault="00AA6912" w:rsidP="00AA6912">
            <w:pPr>
              <w:spacing w:after="0" w:line="240" w:lineRule="auto"/>
              <w:ind w:left="142" w:hanging="142"/>
              <w:rPr>
                <w:rFonts w:ascii="Arial" w:eastAsia="Times New Roman" w:hAnsi="Arial" w:cs="Arial"/>
                <w:b/>
                <w:lang w:eastAsia="en-GB"/>
              </w:rPr>
            </w:pPr>
            <w:r w:rsidRPr="002B3DB1">
              <w:rPr>
                <w:rFonts w:ascii="Arial" w:eastAsia="Times New Roman" w:hAnsi="Arial" w:cs="Arial"/>
                <w:b/>
                <w:lang w:eastAsia="en-GB"/>
              </w:rPr>
              <w:t>“Budget”</w:t>
            </w:r>
          </w:p>
        </w:tc>
        <w:tc>
          <w:tcPr>
            <w:tcW w:w="5585" w:type="dxa"/>
          </w:tcPr>
          <w:p w14:paraId="747BA5CC" w14:textId="77777777" w:rsidR="00AA6912" w:rsidRDefault="00AA6912" w:rsidP="00AA6912">
            <w:pPr>
              <w:spacing w:after="0" w:line="240" w:lineRule="auto"/>
              <w:rPr>
                <w:rFonts w:ascii="Arial" w:eastAsia="Times New Roman" w:hAnsi="Arial" w:cs="Arial"/>
                <w:lang w:eastAsia="en-GB"/>
              </w:rPr>
            </w:pPr>
            <w:r w:rsidRPr="002B3DB1">
              <w:rPr>
                <w:rFonts w:ascii="Arial" w:eastAsia="Times New Roman" w:hAnsi="Arial" w:cs="Arial"/>
                <w:lang w:eastAsia="en-GB"/>
              </w:rPr>
              <w:t xml:space="preserve">means the information contained in a Work Statement detailing all projected costs and expenses for developing the Deliverables </w:t>
            </w:r>
            <w:r>
              <w:rPr>
                <w:rFonts w:ascii="Arial" w:eastAsia="Times New Roman" w:hAnsi="Arial" w:cs="Arial"/>
                <w:lang w:eastAsia="en-GB"/>
              </w:rPr>
              <w:t>(</w:t>
            </w:r>
            <w:r w:rsidRPr="009E70B0">
              <w:rPr>
                <w:rFonts w:ascii="Arial" w:eastAsia="Times New Roman" w:hAnsi="Arial" w:cs="Arial"/>
                <w:lang w:eastAsia="en-GB"/>
              </w:rPr>
              <w:t xml:space="preserve">and hosting </w:t>
            </w:r>
            <w:r>
              <w:rPr>
                <w:rFonts w:ascii="Arial" w:eastAsia="Times New Roman" w:hAnsi="Arial" w:cs="Arial"/>
                <w:lang w:eastAsia="en-GB"/>
              </w:rPr>
              <w:t xml:space="preserve">services to be provided) </w:t>
            </w:r>
            <w:r w:rsidRPr="002B3DB1">
              <w:rPr>
                <w:rFonts w:ascii="Arial" w:eastAsia="Times New Roman" w:hAnsi="Arial" w:cs="Arial"/>
                <w:lang w:eastAsia="en-GB"/>
              </w:rPr>
              <w:t xml:space="preserve">in accordance with this </w:t>
            </w:r>
            <w:proofErr w:type="gramStart"/>
            <w:r w:rsidRPr="002B3DB1">
              <w:rPr>
                <w:rFonts w:ascii="Arial" w:eastAsia="Times New Roman" w:hAnsi="Arial" w:cs="Arial"/>
                <w:lang w:eastAsia="en-GB"/>
              </w:rPr>
              <w:t>Agreement;</w:t>
            </w:r>
            <w:proofErr w:type="gramEnd"/>
          </w:p>
          <w:p w14:paraId="46946E08" w14:textId="77777777" w:rsidR="00AA6912" w:rsidRPr="002B3DB1" w:rsidRDefault="00AA6912" w:rsidP="00AA6912">
            <w:pPr>
              <w:spacing w:after="0" w:line="240" w:lineRule="auto"/>
              <w:rPr>
                <w:rFonts w:ascii="Arial" w:eastAsia="Times New Roman" w:hAnsi="Arial" w:cs="Arial"/>
                <w:lang w:eastAsia="en-GB"/>
              </w:rPr>
            </w:pPr>
          </w:p>
        </w:tc>
      </w:tr>
      <w:tr w:rsidR="00AA6912" w:rsidRPr="002B3DB1" w14:paraId="0AD6E403" w14:textId="77777777" w:rsidTr="00AA6912">
        <w:tc>
          <w:tcPr>
            <w:tcW w:w="2670" w:type="dxa"/>
          </w:tcPr>
          <w:p w14:paraId="17F71D9D" w14:textId="77777777" w:rsidR="00AA6912" w:rsidRPr="002B3DB1" w:rsidRDefault="00AA6912" w:rsidP="00AA6912">
            <w:pPr>
              <w:spacing w:after="0" w:line="240" w:lineRule="auto"/>
              <w:ind w:left="142" w:hanging="142"/>
              <w:rPr>
                <w:rFonts w:ascii="Arial" w:eastAsia="Times New Roman" w:hAnsi="Arial" w:cs="Arial"/>
                <w:b/>
                <w:lang w:eastAsia="en-GB"/>
              </w:rPr>
            </w:pPr>
            <w:r w:rsidRPr="002B3DB1">
              <w:rPr>
                <w:rFonts w:ascii="Arial" w:eastAsia="Times New Roman" w:hAnsi="Arial" w:cs="Arial"/>
                <w:b/>
                <w:lang w:eastAsia="en-GB"/>
              </w:rPr>
              <w:t>“Change Order”</w:t>
            </w:r>
          </w:p>
        </w:tc>
        <w:tc>
          <w:tcPr>
            <w:tcW w:w="5585" w:type="dxa"/>
          </w:tcPr>
          <w:p w14:paraId="7E37BC77" w14:textId="77777777" w:rsidR="00AA6912" w:rsidRDefault="00AA6912" w:rsidP="00AA6912">
            <w:pPr>
              <w:spacing w:after="0" w:line="240" w:lineRule="auto"/>
              <w:rPr>
                <w:rFonts w:ascii="Arial" w:eastAsia="Times New Roman" w:hAnsi="Arial" w:cs="Arial"/>
                <w:lang w:eastAsia="en-GB"/>
              </w:rPr>
            </w:pPr>
            <w:r w:rsidRPr="002B3DB1">
              <w:rPr>
                <w:rFonts w:ascii="Arial" w:eastAsia="Times New Roman" w:hAnsi="Arial" w:cs="Arial"/>
                <w:lang w:eastAsia="en-GB"/>
              </w:rPr>
              <w:t>means a written statement signed by the parties recording any (a) change in the details of a Work Statement, even if a fixed price Work Statement, or (b) change in the assumptions upon which the Work Statement is based (including, but not limited to, changes in an agreed starting date for a Project or suspension of the Project by the Client or (c) any changes in the budget and/or time lines;</w:t>
            </w:r>
          </w:p>
          <w:p w14:paraId="3B46166B" w14:textId="77777777" w:rsidR="00AA6912" w:rsidRPr="002B3DB1" w:rsidRDefault="00AA6912" w:rsidP="00AA6912">
            <w:pPr>
              <w:spacing w:after="0" w:line="240" w:lineRule="auto"/>
              <w:rPr>
                <w:rFonts w:ascii="Arial" w:eastAsia="Times New Roman" w:hAnsi="Arial" w:cs="Arial"/>
                <w:lang w:eastAsia="en-GB"/>
              </w:rPr>
            </w:pPr>
          </w:p>
        </w:tc>
      </w:tr>
      <w:tr w:rsidR="00AA6912" w:rsidRPr="002B3DB1" w14:paraId="1392E165" w14:textId="77777777" w:rsidTr="00AA6912">
        <w:tc>
          <w:tcPr>
            <w:tcW w:w="2670" w:type="dxa"/>
          </w:tcPr>
          <w:p w14:paraId="70F5F219" w14:textId="77777777" w:rsidR="00AA6912" w:rsidRPr="002B3DB1" w:rsidRDefault="00AA6912" w:rsidP="00AA6912">
            <w:pPr>
              <w:spacing w:after="0" w:line="240" w:lineRule="auto"/>
              <w:ind w:left="142" w:hanging="142"/>
              <w:rPr>
                <w:rFonts w:ascii="Arial" w:eastAsia="Times New Roman" w:hAnsi="Arial" w:cs="Arial"/>
                <w:b/>
                <w:lang w:eastAsia="en-GB"/>
              </w:rPr>
            </w:pPr>
            <w:r w:rsidRPr="002B3DB1">
              <w:rPr>
                <w:rFonts w:ascii="Arial" w:eastAsia="Times New Roman" w:hAnsi="Arial" w:cs="Arial"/>
                <w:b/>
                <w:lang w:eastAsia="en-GB"/>
              </w:rPr>
              <w:t>“Code”</w:t>
            </w:r>
          </w:p>
        </w:tc>
        <w:tc>
          <w:tcPr>
            <w:tcW w:w="5585" w:type="dxa"/>
          </w:tcPr>
          <w:p w14:paraId="26558CF7" w14:textId="77777777" w:rsidR="00AA6912" w:rsidRDefault="00AA6912" w:rsidP="00AA6912">
            <w:pPr>
              <w:spacing w:after="0" w:line="240" w:lineRule="auto"/>
              <w:rPr>
                <w:rFonts w:ascii="Arial" w:eastAsia="Times New Roman" w:hAnsi="Arial" w:cs="Arial"/>
                <w:lang w:eastAsia="en-GB"/>
              </w:rPr>
            </w:pPr>
            <w:r w:rsidRPr="002B3DB1">
              <w:rPr>
                <w:rFonts w:ascii="Arial" w:eastAsia="Times New Roman" w:hAnsi="Arial" w:cs="Arial"/>
                <w:lang w:eastAsia="en-GB"/>
              </w:rPr>
              <w:t xml:space="preserve">means all computer programming code (both object and source, unless otherwise specified), as written, modified or enhanced from time to time by </w:t>
            </w:r>
            <w:r>
              <w:rPr>
                <w:rFonts w:ascii="Arial" w:eastAsia="Times New Roman" w:hAnsi="Arial" w:cs="Arial"/>
                <w:lang w:eastAsia="en-GB"/>
              </w:rPr>
              <w:t>IHF</w:t>
            </w:r>
            <w:r w:rsidRPr="002B3DB1">
              <w:rPr>
                <w:rFonts w:ascii="Arial" w:eastAsia="Times New Roman" w:hAnsi="Arial" w:cs="Arial"/>
                <w:lang w:eastAsia="en-GB"/>
              </w:rPr>
              <w:t>, including, without limitation, all interfaces, navigational devices, menus, menu structures or arrangements, icons, help, ope</w:t>
            </w:r>
            <w:r>
              <w:rPr>
                <w:rFonts w:ascii="Arial" w:eastAsia="Times New Roman" w:hAnsi="Arial" w:cs="Arial"/>
                <w:lang w:eastAsia="en-GB"/>
              </w:rPr>
              <w:t>rational instructions,</w:t>
            </w:r>
            <w:r w:rsidRPr="002B3DB1">
              <w:rPr>
                <w:rFonts w:ascii="Arial" w:eastAsia="Times New Roman" w:hAnsi="Arial" w:cs="Arial"/>
                <w:lang w:eastAsia="en-GB"/>
              </w:rPr>
              <w:t xml:space="preserve"> script, commands, syntax HTML, design, templates, and the literal and non-literal expressions of ideas that operate, cause, create, direct, manipulate, access or otherwise affect the Content whether created or licensed from third </w:t>
            </w:r>
            <w:r w:rsidRPr="002B3DB1">
              <w:rPr>
                <w:rFonts w:ascii="Arial" w:eastAsia="Times New Roman" w:hAnsi="Arial" w:cs="Arial"/>
                <w:lang w:eastAsia="en-GB"/>
              </w:rPr>
              <w:lastRenderedPageBreak/>
              <w:t xml:space="preserve">parties by </w:t>
            </w:r>
            <w:r>
              <w:rPr>
                <w:rFonts w:ascii="Arial" w:eastAsia="Times New Roman" w:hAnsi="Arial" w:cs="Arial"/>
                <w:lang w:eastAsia="en-GB"/>
              </w:rPr>
              <w:t>IHF</w:t>
            </w:r>
            <w:r w:rsidRPr="002B3DB1">
              <w:rPr>
                <w:rFonts w:ascii="Arial" w:eastAsia="Times New Roman" w:hAnsi="Arial" w:cs="Arial"/>
                <w:lang w:eastAsia="en-GB"/>
              </w:rPr>
              <w:t xml:space="preserve"> including without limitation, any Intellectual Property Rights in such material;</w:t>
            </w:r>
          </w:p>
          <w:p w14:paraId="3B0D9827" w14:textId="77777777" w:rsidR="00AA6912" w:rsidRPr="002B3DB1" w:rsidRDefault="00AA6912" w:rsidP="00AA6912">
            <w:pPr>
              <w:spacing w:after="0" w:line="240" w:lineRule="auto"/>
              <w:rPr>
                <w:rFonts w:ascii="Arial" w:eastAsia="Times New Roman" w:hAnsi="Arial" w:cs="Arial"/>
                <w:lang w:eastAsia="en-GB"/>
              </w:rPr>
            </w:pPr>
          </w:p>
        </w:tc>
      </w:tr>
      <w:tr w:rsidR="00AA6912" w:rsidRPr="002B3DB1" w14:paraId="2E6B68E6" w14:textId="77777777" w:rsidTr="00AA6912">
        <w:tc>
          <w:tcPr>
            <w:tcW w:w="2670" w:type="dxa"/>
          </w:tcPr>
          <w:p w14:paraId="04DD8F46" w14:textId="77777777" w:rsidR="00AA6912" w:rsidRPr="002B3DB1" w:rsidRDefault="00AA6912" w:rsidP="00AA6912">
            <w:pPr>
              <w:spacing w:after="0" w:line="240" w:lineRule="auto"/>
              <w:ind w:left="1" w:hanging="1"/>
              <w:rPr>
                <w:rFonts w:ascii="Arial" w:eastAsia="Times New Roman" w:hAnsi="Arial" w:cs="Arial"/>
                <w:b/>
                <w:lang w:eastAsia="en-GB"/>
              </w:rPr>
            </w:pPr>
            <w:r w:rsidRPr="002B3DB1">
              <w:rPr>
                <w:rFonts w:ascii="Arial" w:eastAsia="Times New Roman" w:hAnsi="Arial" w:cs="Arial"/>
                <w:b/>
                <w:lang w:eastAsia="en-GB"/>
              </w:rPr>
              <w:lastRenderedPageBreak/>
              <w:t>“Commencement Date”</w:t>
            </w:r>
          </w:p>
        </w:tc>
        <w:tc>
          <w:tcPr>
            <w:tcW w:w="5585" w:type="dxa"/>
          </w:tcPr>
          <w:p w14:paraId="42CE3105" w14:textId="77777777" w:rsidR="00AA6912" w:rsidRDefault="00AA6912" w:rsidP="00AA6912">
            <w:pPr>
              <w:spacing w:after="0" w:line="240" w:lineRule="auto"/>
              <w:rPr>
                <w:rFonts w:ascii="Arial" w:eastAsia="Times New Roman" w:hAnsi="Arial" w:cs="Arial"/>
                <w:lang w:eastAsia="en-GB"/>
              </w:rPr>
            </w:pPr>
            <w:r w:rsidRPr="002B3DB1">
              <w:rPr>
                <w:rFonts w:ascii="Arial" w:eastAsia="Times New Roman" w:hAnsi="Arial" w:cs="Arial"/>
                <w:lang w:eastAsia="en-GB"/>
              </w:rPr>
              <w:t xml:space="preserve">means the date of the first Work Statement entered into between the </w:t>
            </w:r>
            <w:proofErr w:type="gramStart"/>
            <w:r w:rsidRPr="002B3DB1">
              <w:rPr>
                <w:rFonts w:ascii="Arial" w:eastAsia="Times New Roman" w:hAnsi="Arial" w:cs="Arial"/>
                <w:lang w:eastAsia="en-GB"/>
              </w:rPr>
              <w:t>parties;</w:t>
            </w:r>
            <w:proofErr w:type="gramEnd"/>
          </w:p>
          <w:p w14:paraId="7B3B5651" w14:textId="77777777" w:rsidR="00AA6912" w:rsidRPr="002B3DB1" w:rsidRDefault="00AA6912" w:rsidP="00AA6912">
            <w:pPr>
              <w:spacing w:after="0" w:line="240" w:lineRule="auto"/>
              <w:rPr>
                <w:rFonts w:ascii="Arial" w:eastAsia="Times New Roman" w:hAnsi="Arial" w:cs="Arial"/>
                <w:lang w:eastAsia="en-GB"/>
              </w:rPr>
            </w:pPr>
          </w:p>
        </w:tc>
      </w:tr>
      <w:tr w:rsidR="00AA6912" w:rsidRPr="002B3DB1" w14:paraId="59D864EE" w14:textId="77777777" w:rsidTr="00AA6912">
        <w:tc>
          <w:tcPr>
            <w:tcW w:w="2670" w:type="dxa"/>
          </w:tcPr>
          <w:p w14:paraId="69A4029D" w14:textId="77777777" w:rsidR="00AA6912" w:rsidRPr="002B3DB1" w:rsidRDefault="00AA6912" w:rsidP="00AA6912">
            <w:pPr>
              <w:spacing w:after="0" w:line="240" w:lineRule="auto"/>
              <w:ind w:left="142" w:hanging="142"/>
              <w:rPr>
                <w:rFonts w:ascii="Arial" w:eastAsia="Times New Roman" w:hAnsi="Arial" w:cs="Arial"/>
                <w:b/>
                <w:lang w:eastAsia="en-GB"/>
              </w:rPr>
            </w:pPr>
            <w:r w:rsidRPr="002B3DB1">
              <w:rPr>
                <w:rFonts w:ascii="Arial" w:eastAsia="Times New Roman" w:hAnsi="Arial" w:cs="Arial"/>
                <w:b/>
                <w:lang w:eastAsia="en-GB"/>
              </w:rPr>
              <w:t>“Confidential Information”</w:t>
            </w:r>
          </w:p>
        </w:tc>
        <w:tc>
          <w:tcPr>
            <w:tcW w:w="5585" w:type="dxa"/>
          </w:tcPr>
          <w:p w14:paraId="540530AD" w14:textId="77777777" w:rsidR="00AA6912" w:rsidRDefault="00AA6912" w:rsidP="00AA6912">
            <w:pPr>
              <w:spacing w:after="0" w:line="240" w:lineRule="auto"/>
              <w:rPr>
                <w:rFonts w:ascii="Arial" w:eastAsia="Times New Roman" w:hAnsi="Arial" w:cs="Arial"/>
                <w:lang w:eastAsia="en-GB"/>
              </w:rPr>
            </w:pPr>
            <w:r w:rsidRPr="002B3DB1">
              <w:rPr>
                <w:rFonts w:ascii="Arial" w:eastAsia="Times New Roman" w:hAnsi="Arial" w:cs="Arial"/>
                <w:lang w:eastAsia="en-GB"/>
              </w:rPr>
              <w:t xml:space="preserve">means in relation to either party any information which is disclosed to that party by the other party (whether or not developed by the other) including, without limitation (a) the preparation and Specifications of the Deliverables, (b) pre-existing or new information that relates to all ideas, designs, methods, discoveries, improvements, products or other results </w:t>
            </w:r>
            <w:r>
              <w:rPr>
                <w:rFonts w:ascii="Arial" w:eastAsia="Times New Roman" w:hAnsi="Arial" w:cs="Arial"/>
                <w:lang w:eastAsia="en-GB"/>
              </w:rPr>
              <w:t>of the Services</w:t>
            </w:r>
            <w:r w:rsidRPr="002B3DB1">
              <w:rPr>
                <w:rFonts w:ascii="Arial" w:eastAsia="Times New Roman" w:hAnsi="Arial" w:cs="Arial"/>
                <w:lang w:eastAsia="en-GB"/>
              </w:rPr>
              <w:t>, (c) trade secrets, (d) product data, (e) proprietary rights, (f) business and financial affairs, (g) product developments, (h) customer and employee information and (</w:t>
            </w:r>
            <w:proofErr w:type="spellStart"/>
            <w:r w:rsidRPr="002B3DB1">
              <w:rPr>
                <w:rFonts w:ascii="Arial" w:eastAsia="Times New Roman" w:hAnsi="Arial" w:cs="Arial"/>
                <w:lang w:eastAsia="en-GB"/>
              </w:rPr>
              <w:t>i</w:t>
            </w:r>
            <w:proofErr w:type="spellEnd"/>
            <w:r w:rsidRPr="002B3DB1">
              <w:rPr>
                <w:rFonts w:ascii="Arial" w:eastAsia="Times New Roman" w:hAnsi="Arial" w:cs="Arial"/>
                <w:lang w:eastAsia="en-GB"/>
              </w:rPr>
              <w:t>) Intellectual Property Rights;</w:t>
            </w:r>
          </w:p>
          <w:p w14:paraId="66294F69" w14:textId="77777777" w:rsidR="00AA6912" w:rsidRPr="002B3DB1" w:rsidRDefault="00AA6912" w:rsidP="00AA6912">
            <w:pPr>
              <w:spacing w:after="0" w:line="240" w:lineRule="auto"/>
              <w:rPr>
                <w:rFonts w:ascii="Arial" w:eastAsia="Times New Roman" w:hAnsi="Arial" w:cs="Arial"/>
                <w:lang w:eastAsia="en-GB"/>
              </w:rPr>
            </w:pPr>
          </w:p>
        </w:tc>
      </w:tr>
      <w:tr w:rsidR="00AA6912" w:rsidRPr="002B3DB1" w14:paraId="651F1511" w14:textId="77777777" w:rsidTr="00AA6912">
        <w:tc>
          <w:tcPr>
            <w:tcW w:w="2670" w:type="dxa"/>
          </w:tcPr>
          <w:p w14:paraId="5DA4ECFB" w14:textId="77777777" w:rsidR="00AA6912" w:rsidRPr="002B3DB1" w:rsidRDefault="00AA6912" w:rsidP="00AA6912">
            <w:pPr>
              <w:spacing w:after="0" w:line="240" w:lineRule="auto"/>
              <w:ind w:left="142" w:hanging="142"/>
              <w:rPr>
                <w:rFonts w:ascii="Arial" w:eastAsia="Times New Roman" w:hAnsi="Arial" w:cs="Arial"/>
                <w:b/>
                <w:lang w:eastAsia="en-GB"/>
              </w:rPr>
            </w:pPr>
            <w:r w:rsidRPr="002B3DB1">
              <w:rPr>
                <w:rFonts w:ascii="Arial" w:eastAsia="Times New Roman" w:hAnsi="Arial" w:cs="Arial"/>
                <w:b/>
                <w:lang w:eastAsia="en-GB"/>
              </w:rPr>
              <w:t>“Content”</w:t>
            </w:r>
          </w:p>
        </w:tc>
        <w:tc>
          <w:tcPr>
            <w:tcW w:w="5585" w:type="dxa"/>
          </w:tcPr>
          <w:p w14:paraId="1B242FF4" w14:textId="77777777" w:rsidR="00AA6912" w:rsidRDefault="00AA6912" w:rsidP="00AA6912">
            <w:pPr>
              <w:spacing w:after="0" w:line="240" w:lineRule="auto"/>
              <w:rPr>
                <w:rFonts w:ascii="Arial" w:eastAsia="Times New Roman" w:hAnsi="Arial" w:cs="Arial"/>
                <w:lang w:eastAsia="en-GB"/>
              </w:rPr>
            </w:pPr>
            <w:r w:rsidRPr="002B3DB1">
              <w:rPr>
                <w:rFonts w:ascii="Arial" w:eastAsia="Times New Roman" w:hAnsi="Arial" w:cs="Arial"/>
                <w:lang w:eastAsia="en-GB"/>
              </w:rPr>
              <w:t xml:space="preserve">means all text, graphics, animation, audio and/or digital video components and all other components of the Deliverables and the selection and arrangement thereof, other than Code, whether created by </w:t>
            </w:r>
            <w:r>
              <w:rPr>
                <w:rFonts w:ascii="Arial" w:eastAsia="Times New Roman" w:hAnsi="Arial" w:cs="Arial"/>
                <w:lang w:eastAsia="en-GB"/>
              </w:rPr>
              <w:t>IHF</w:t>
            </w:r>
            <w:r w:rsidRPr="002B3DB1">
              <w:rPr>
                <w:rFonts w:ascii="Arial" w:eastAsia="Times New Roman" w:hAnsi="Arial" w:cs="Arial"/>
                <w:lang w:eastAsia="en-GB"/>
              </w:rPr>
              <w:t xml:space="preserve"> or provided by the Client for purposes of developing the Deliverables, including without limitation any Intellectual Property Rights </w:t>
            </w:r>
            <w:proofErr w:type="gramStart"/>
            <w:r w:rsidRPr="002B3DB1">
              <w:rPr>
                <w:rFonts w:ascii="Arial" w:eastAsia="Times New Roman" w:hAnsi="Arial" w:cs="Arial"/>
                <w:lang w:eastAsia="en-GB"/>
              </w:rPr>
              <w:t>therein;</w:t>
            </w:r>
            <w:proofErr w:type="gramEnd"/>
          </w:p>
          <w:p w14:paraId="56506427" w14:textId="77777777" w:rsidR="00AA6912" w:rsidRPr="002B3DB1" w:rsidRDefault="00AA6912" w:rsidP="00AA6912">
            <w:pPr>
              <w:spacing w:after="0" w:line="240" w:lineRule="auto"/>
              <w:rPr>
                <w:rFonts w:ascii="Arial" w:eastAsia="Times New Roman" w:hAnsi="Arial" w:cs="Arial"/>
                <w:lang w:eastAsia="en-GB"/>
              </w:rPr>
            </w:pPr>
          </w:p>
        </w:tc>
      </w:tr>
      <w:tr w:rsidR="00AA6912" w:rsidRPr="002B3DB1" w14:paraId="2F0AE28C" w14:textId="77777777" w:rsidTr="00AA6912">
        <w:tc>
          <w:tcPr>
            <w:tcW w:w="2670" w:type="dxa"/>
          </w:tcPr>
          <w:p w14:paraId="74781267" w14:textId="77777777" w:rsidR="00AA6912" w:rsidRPr="002B3DB1" w:rsidRDefault="00AA6912" w:rsidP="00AA6912">
            <w:pPr>
              <w:spacing w:after="0" w:line="480" w:lineRule="auto"/>
              <w:ind w:left="142" w:hanging="142"/>
              <w:rPr>
                <w:rFonts w:ascii="Arial" w:eastAsia="Times New Roman" w:hAnsi="Arial" w:cs="Arial"/>
                <w:b/>
                <w:lang w:eastAsia="en-GB"/>
              </w:rPr>
            </w:pPr>
            <w:r w:rsidRPr="002B3DB1">
              <w:rPr>
                <w:rFonts w:ascii="Arial" w:eastAsia="Times New Roman" w:hAnsi="Arial" w:cs="Arial"/>
                <w:b/>
                <w:lang w:eastAsia="en-GB"/>
              </w:rPr>
              <w:t>“Data Subject”</w:t>
            </w:r>
          </w:p>
        </w:tc>
        <w:tc>
          <w:tcPr>
            <w:tcW w:w="5585" w:type="dxa"/>
          </w:tcPr>
          <w:p w14:paraId="3D66E278" w14:textId="77777777" w:rsidR="00AA6912" w:rsidRPr="002B3DB1" w:rsidRDefault="00AA6912" w:rsidP="00AA6912">
            <w:pPr>
              <w:spacing w:after="0" w:line="240" w:lineRule="auto"/>
              <w:rPr>
                <w:rFonts w:ascii="Arial" w:eastAsia="Times New Roman" w:hAnsi="Arial" w:cs="Arial"/>
                <w:lang w:eastAsia="en-GB"/>
              </w:rPr>
            </w:pPr>
            <w:r w:rsidRPr="002B3DB1">
              <w:rPr>
                <w:rFonts w:ascii="Arial" w:eastAsia="Times New Roman" w:hAnsi="Arial" w:cs="Arial"/>
                <w:lang w:eastAsia="en-GB"/>
              </w:rPr>
              <w:t>has the meaning set out in the</w:t>
            </w:r>
            <w:r>
              <w:rPr>
                <w:rFonts w:ascii="Arial" w:eastAsia="Times New Roman" w:hAnsi="Arial" w:cs="Arial"/>
                <w:lang w:eastAsia="en-GB"/>
              </w:rPr>
              <w:t xml:space="preserve"> Privacy Legislation</w:t>
            </w:r>
            <w:r w:rsidRPr="002B3DB1">
              <w:rPr>
                <w:rFonts w:ascii="Arial" w:eastAsia="Times New Roman" w:hAnsi="Arial" w:cs="Arial"/>
                <w:lang w:eastAsia="en-GB"/>
              </w:rPr>
              <w:t>;</w:t>
            </w:r>
          </w:p>
        </w:tc>
      </w:tr>
      <w:tr w:rsidR="00AA6912" w:rsidRPr="002B3DB1" w14:paraId="07E6BDDB" w14:textId="77777777" w:rsidTr="00AA6912">
        <w:tc>
          <w:tcPr>
            <w:tcW w:w="2670" w:type="dxa"/>
          </w:tcPr>
          <w:p w14:paraId="4FA1DD3D" w14:textId="77777777" w:rsidR="00AA6912" w:rsidRPr="002B3DB1" w:rsidRDefault="00AA6912" w:rsidP="00AA6912">
            <w:pPr>
              <w:spacing w:after="0" w:line="240" w:lineRule="auto"/>
              <w:ind w:left="142" w:hanging="142"/>
              <w:rPr>
                <w:rFonts w:ascii="Arial" w:eastAsia="Times New Roman" w:hAnsi="Arial" w:cs="Arial"/>
                <w:b/>
                <w:lang w:eastAsia="en-GB"/>
              </w:rPr>
            </w:pPr>
            <w:r w:rsidRPr="002B3DB1">
              <w:rPr>
                <w:rFonts w:ascii="Arial" w:eastAsia="Times New Roman" w:hAnsi="Arial" w:cs="Arial"/>
                <w:b/>
                <w:lang w:eastAsia="en-GB"/>
              </w:rPr>
              <w:t>“Deliverables”</w:t>
            </w:r>
          </w:p>
        </w:tc>
        <w:tc>
          <w:tcPr>
            <w:tcW w:w="5585" w:type="dxa"/>
          </w:tcPr>
          <w:p w14:paraId="0FB158D6" w14:textId="77777777" w:rsidR="00AA6912" w:rsidRDefault="00AA6912" w:rsidP="00AA6912">
            <w:pPr>
              <w:spacing w:after="0" w:line="240" w:lineRule="auto"/>
              <w:rPr>
                <w:rFonts w:ascii="Arial" w:eastAsia="Times New Roman" w:hAnsi="Arial" w:cs="Arial"/>
                <w:lang w:eastAsia="en-GB"/>
              </w:rPr>
            </w:pPr>
            <w:r w:rsidRPr="002B3DB1">
              <w:rPr>
                <w:rFonts w:ascii="Arial" w:eastAsia="Times New Roman" w:hAnsi="Arial" w:cs="Arial"/>
                <w:lang w:eastAsia="en-GB"/>
              </w:rPr>
              <w:t xml:space="preserve">means the specific Services relating to a Project specified in each Work Statement including (without prejudice to the foregoing generality) all Code, Content and other materials to be produced by </w:t>
            </w:r>
            <w:r>
              <w:rPr>
                <w:rFonts w:ascii="Arial" w:eastAsia="Times New Roman" w:hAnsi="Arial" w:cs="Arial"/>
                <w:lang w:eastAsia="en-GB"/>
              </w:rPr>
              <w:t>IHF</w:t>
            </w:r>
            <w:r w:rsidRPr="002B3DB1">
              <w:rPr>
                <w:rFonts w:ascii="Arial" w:eastAsia="Times New Roman" w:hAnsi="Arial" w:cs="Arial"/>
                <w:lang w:eastAsia="en-GB"/>
              </w:rPr>
              <w:t xml:space="preserve"> hereunder as more fully described in the relevant Work </w:t>
            </w:r>
            <w:proofErr w:type="gramStart"/>
            <w:r w:rsidRPr="002B3DB1">
              <w:rPr>
                <w:rFonts w:ascii="Arial" w:eastAsia="Times New Roman" w:hAnsi="Arial" w:cs="Arial"/>
                <w:lang w:eastAsia="en-GB"/>
              </w:rPr>
              <w:t>Statement;</w:t>
            </w:r>
            <w:proofErr w:type="gramEnd"/>
          </w:p>
          <w:p w14:paraId="21A9BDE5" w14:textId="77777777" w:rsidR="00AA6912" w:rsidRPr="002B3DB1" w:rsidRDefault="00AA6912" w:rsidP="00AA6912">
            <w:pPr>
              <w:spacing w:after="0" w:line="240" w:lineRule="auto"/>
              <w:rPr>
                <w:rFonts w:ascii="Arial" w:eastAsia="Times New Roman" w:hAnsi="Arial" w:cs="Arial"/>
                <w:lang w:eastAsia="en-GB"/>
              </w:rPr>
            </w:pPr>
          </w:p>
        </w:tc>
      </w:tr>
      <w:tr w:rsidR="00AA6912" w:rsidRPr="002B3DB1" w14:paraId="25B0E3BD" w14:textId="77777777" w:rsidTr="00AA6912">
        <w:tc>
          <w:tcPr>
            <w:tcW w:w="2670" w:type="dxa"/>
          </w:tcPr>
          <w:p w14:paraId="3A0E2EDC" w14:textId="77777777" w:rsidR="00AA6912" w:rsidRPr="002B3DB1" w:rsidRDefault="00AA6912" w:rsidP="00AA6912">
            <w:pPr>
              <w:spacing w:after="0" w:line="240" w:lineRule="auto"/>
              <w:ind w:left="142" w:hanging="142"/>
              <w:rPr>
                <w:rFonts w:ascii="Arial" w:eastAsia="Times New Roman" w:hAnsi="Arial" w:cs="Arial"/>
                <w:b/>
                <w:lang w:eastAsia="en-GB"/>
              </w:rPr>
            </w:pPr>
          </w:p>
        </w:tc>
        <w:tc>
          <w:tcPr>
            <w:tcW w:w="5585" w:type="dxa"/>
          </w:tcPr>
          <w:p w14:paraId="4D287F85" w14:textId="77777777" w:rsidR="00AA6912" w:rsidRPr="002B3DB1" w:rsidRDefault="00AA6912" w:rsidP="00AA6912">
            <w:pPr>
              <w:spacing w:after="0" w:line="240" w:lineRule="auto"/>
              <w:rPr>
                <w:rFonts w:ascii="Arial" w:eastAsia="Times New Roman" w:hAnsi="Arial" w:cs="Arial"/>
                <w:lang w:eastAsia="en-GB"/>
              </w:rPr>
            </w:pPr>
          </w:p>
        </w:tc>
      </w:tr>
      <w:tr w:rsidR="00AA6912" w:rsidRPr="002B3DB1" w14:paraId="3D2E18D3" w14:textId="77777777" w:rsidTr="00AA6912">
        <w:tc>
          <w:tcPr>
            <w:tcW w:w="2670" w:type="dxa"/>
          </w:tcPr>
          <w:p w14:paraId="0E1D9C02" w14:textId="77777777" w:rsidR="00AA6912" w:rsidRPr="002B3DB1" w:rsidRDefault="00AA6912" w:rsidP="00AA6912">
            <w:pPr>
              <w:spacing w:after="0" w:line="240" w:lineRule="auto"/>
              <w:ind w:left="142" w:hanging="142"/>
              <w:rPr>
                <w:rFonts w:ascii="Arial" w:eastAsia="Times New Roman" w:hAnsi="Arial" w:cs="Arial"/>
                <w:b/>
                <w:lang w:eastAsia="en-GB"/>
              </w:rPr>
            </w:pPr>
            <w:r w:rsidRPr="002B3DB1">
              <w:rPr>
                <w:rFonts w:ascii="Arial" w:eastAsia="Times New Roman" w:hAnsi="Arial" w:cs="Arial"/>
                <w:b/>
                <w:lang w:eastAsia="en-GB"/>
              </w:rPr>
              <w:t>“Final Project Acceptance Form”</w:t>
            </w:r>
          </w:p>
        </w:tc>
        <w:tc>
          <w:tcPr>
            <w:tcW w:w="5585" w:type="dxa"/>
          </w:tcPr>
          <w:p w14:paraId="20F6C41B" w14:textId="77777777" w:rsidR="00AA6912" w:rsidRDefault="00AA6912" w:rsidP="00AA6912">
            <w:pPr>
              <w:spacing w:after="0" w:line="240" w:lineRule="auto"/>
              <w:rPr>
                <w:rFonts w:ascii="Arial" w:eastAsia="Times New Roman" w:hAnsi="Arial" w:cs="Arial"/>
                <w:lang w:eastAsia="en-GB"/>
              </w:rPr>
            </w:pPr>
            <w:r w:rsidRPr="002B3DB1">
              <w:rPr>
                <w:rFonts w:ascii="Arial" w:eastAsia="Times New Roman" w:hAnsi="Arial" w:cs="Arial"/>
                <w:lang w:eastAsia="en-GB"/>
              </w:rPr>
              <w:t>means a document signed and dated by the Client confirming that the work has been completed and tested and either delivered to their satisfaction (accepting the Project as a whole) or not delivered to their satisfaction (rejecting the Project as a whole or certain Deliverables</w:t>
            </w:r>
            <w:proofErr w:type="gramStart"/>
            <w:r w:rsidRPr="002B3DB1">
              <w:rPr>
                <w:rFonts w:ascii="Arial" w:eastAsia="Times New Roman" w:hAnsi="Arial" w:cs="Arial"/>
                <w:lang w:eastAsia="en-GB"/>
              </w:rPr>
              <w:t>);</w:t>
            </w:r>
            <w:proofErr w:type="gramEnd"/>
          </w:p>
          <w:p w14:paraId="35CE0F4F" w14:textId="77777777" w:rsidR="00AA6912" w:rsidRPr="002B3DB1" w:rsidRDefault="00AA6912" w:rsidP="00AA6912">
            <w:pPr>
              <w:spacing w:after="0" w:line="240" w:lineRule="auto"/>
              <w:rPr>
                <w:rFonts w:ascii="Arial" w:eastAsia="Times New Roman" w:hAnsi="Arial" w:cs="Arial"/>
                <w:lang w:eastAsia="en-GB"/>
              </w:rPr>
            </w:pPr>
          </w:p>
        </w:tc>
      </w:tr>
      <w:tr w:rsidR="00AA6912" w:rsidRPr="002B3DB1" w14:paraId="15B38A99" w14:textId="77777777" w:rsidTr="00AA6912">
        <w:tc>
          <w:tcPr>
            <w:tcW w:w="2670" w:type="dxa"/>
          </w:tcPr>
          <w:p w14:paraId="2C7B294D" w14:textId="77777777" w:rsidR="00AA6912" w:rsidRPr="002B3DB1" w:rsidRDefault="00AA6912" w:rsidP="00AA6912">
            <w:pPr>
              <w:spacing w:after="0" w:line="240" w:lineRule="auto"/>
              <w:ind w:left="142" w:hanging="142"/>
              <w:rPr>
                <w:rFonts w:ascii="Arial" w:eastAsia="Times New Roman" w:hAnsi="Arial" w:cs="Arial"/>
                <w:b/>
                <w:lang w:eastAsia="en-GB"/>
              </w:rPr>
            </w:pPr>
            <w:r w:rsidRPr="002B3DB1">
              <w:rPr>
                <w:rFonts w:ascii="Arial" w:eastAsia="Times New Roman" w:hAnsi="Arial" w:cs="Arial"/>
                <w:b/>
                <w:lang w:eastAsia="en-GB"/>
              </w:rPr>
              <w:t>“GDPR”</w:t>
            </w:r>
          </w:p>
        </w:tc>
        <w:tc>
          <w:tcPr>
            <w:tcW w:w="5585" w:type="dxa"/>
          </w:tcPr>
          <w:p w14:paraId="0BEC2FDD" w14:textId="77777777" w:rsidR="00AA6912" w:rsidRDefault="00AA6912" w:rsidP="00AA6912">
            <w:pPr>
              <w:spacing w:after="0" w:line="240" w:lineRule="auto"/>
              <w:rPr>
                <w:rFonts w:ascii="Arial" w:eastAsia="Times New Roman" w:hAnsi="Arial" w:cs="Arial"/>
                <w:lang w:eastAsia="en-GB"/>
              </w:rPr>
            </w:pPr>
            <w:r w:rsidRPr="002B3DB1">
              <w:rPr>
                <w:rFonts w:ascii="Arial" w:eastAsia="Times New Roman" w:hAnsi="Arial" w:cs="Arial"/>
                <w:lang w:eastAsia="en-GB"/>
              </w:rPr>
              <w:t>means the General Data Protection Regulation (Regulation (EU) 2016/679) as amended, replaced, adopted or re-</w:t>
            </w:r>
            <w:proofErr w:type="gramStart"/>
            <w:r w:rsidRPr="002B3DB1">
              <w:rPr>
                <w:rFonts w:ascii="Arial" w:eastAsia="Times New Roman" w:hAnsi="Arial" w:cs="Arial"/>
                <w:lang w:eastAsia="en-GB"/>
              </w:rPr>
              <w:t>applied;</w:t>
            </w:r>
            <w:proofErr w:type="gramEnd"/>
          </w:p>
          <w:p w14:paraId="7EF4F04C" w14:textId="77777777" w:rsidR="00AA6912" w:rsidRPr="002B3DB1" w:rsidRDefault="00AA6912" w:rsidP="00AA6912">
            <w:pPr>
              <w:spacing w:after="0" w:line="240" w:lineRule="auto"/>
              <w:rPr>
                <w:rFonts w:ascii="Arial" w:eastAsia="Times New Roman" w:hAnsi="Arial" w:cs="Arial"/>
                <w:lang w:eastAsia="en-GB"/>
              </w:rPr>
            </w:pPr>
          </w:p>
        </w:tc>
      </w:tr>
      <w:tr w:rsidR="00AA6912" w:rsidRPr="002B3DB1" w14:paraId="4B213120" w14:textId="77777777" w:rsidTr="00AA6912">
        <w:tc>
          <w:tcPr>
            <w:tcW w:w="2670" w:type="dxa"/>
          </w:tcPr>
          <w:p w14:paraId="23D8D425" w14:textId="77777777" w:rsidR="00AA6912" w:rsidRPr="002B3DB1" w:rsidRDefault="00AA6912" w:rsidP="00AA6912">
            <w:pPr>
              <w:spacing w:after="0" w:line="240" w:lineRule="auto"/>
              <w:ind w:left="142" w:hanging="142"/>
              <w:rPr>
                <w:rFonts w:ascii="Arial" w:eastAsia="Times New Roman" w:hAnsi="Arial" w:cs="Arial"/>
                <w:b/>
                <w:lang w:eastAsia="en-GB"/>
              </w:rPr>
            </w:pPr>
            <w:r>
              <w:rPr>
                <w:rFonts w:ascii="Arial" w:eastAsia="Times New Roman" w:hAnsi="Arial" w:cs="Arial"/>
                <w:b/>
                <w:lang w:eastAsia="en-GB"/>
              </w:rPr>
              <w:t>“IHF Personnel”</w:t>
            </w:r>
          </w:p>
        </w:tc>
        <w:tc>
          <w:tcPr>
            <w:tcW w:w="5585" w:type="dxa"/>
          </w:tcPr>
          <w:p w14:paraId="504F4AA2" w14:textId="77777777" w:rsidR="00AA6912" w:rsidRDefault="00AA6912" w:rsidP="00AA6912">
            <w:pPr>
              <w:spacing w:after="0" w:line="240" w:lineRule="auto"/>
              <w:rPr>
                <w:rFonts w:ascii="Arial" w:eastAsia="Times New Roman" w:hAnsi="Arial" w:cs="Arial"/>
              </w:rPr>
            </w:pPr>
            <w:r w:rsidRPr="001B055C">
              <w:rPr>
                <w:rFonts w:ascii="Arial" w:eastAsia="Times New Roman" w:hAnsi="Arial" w:cs="Arial"/>
              </w:rPr>
              <w:t xml:space="preserve">means all employees, officers, staff, other workers, agents and consultants of </w:t>
            </w:r>
            <w:r>
              <w:rPr>
                <w:rFonts w:ascii="Arial" w:eastAsia="Times New Roman" w:hAnsi="Arial" w:cs="Arial"/>
              </w:rPr>
              <w:t>IHF</w:t>
            </w:r>
            <w:r w:rsidRPr="001B055C">
              <w:rPr>
                <w:rFonts w:ascii="Arial" w:eastAsia="Times New Roman" w:hAnsi="Arial" w:cs="Arial"/>
              </w:rPr>
              <w:t xml:space="preserve"> and any Sub-contractors who are engaged in the performance of the Services from time to </w:t>
            </w:r>
            <w:proofErr w:type="gramStart"/>
            <w:r w:rsidRPr="001B055C">
              <w:rPr>
                <w:rFonts w:ascii="Arial" w:eastAsia="Times New Roman" w:hAnsi="Arial" w:cs="Arial"/>
              </w:rPr>
              <w:t>time</w:t>
            </w:r>
            <w:r>
              <w:rPr>
                <w:rFonts w:ascii="Arial" w:eastAsia="Times New Roman" w:hAnsi="Arial" w:cs="Arial"/>
              </w:rPr>
              <w:t>;</w:t>
            </w:r>
            <w:proofErr w:type="gramEnd"/>
          </w:p>
          <w:p w14:paraId="0CEF15BA" w14:textId="77777777" w:rsidR="00AA6912" w:rsidRPr="002B3DB1" w:rsidRDefault="00AA6912" w:rsidP="00AA6912">
            <w:pPr>
              <w:spacing w:after="0" w:line="240" w:lineRule="auto"/>
              <w:rPr>
                <w:rFonts w:ascii="Arial" w:eastAsia="Times New Roman" w:hAnsi="Arial" w:cs="Arial"/>
                <w:lang w:eastAsia="en-GB"/>
              </w:rPr>
            </w:pPr>
          </w:p>
        </w:tc>
      </w:tr>
      <w:tr w:rsidR="00AA6912" w:rsidRPr="002B3DB1" w14:paraId="33C067ED" w14:textId="77777777" w:rsidTr="00AA6912">
        <w:tc>
          <w:tcPr>
            <w:tcW w:w="2670" w:type="dxa"/>
          </w:tcPr>
          <w:p w14:paraId="53666713" w14:textId="77777777" w:rsidR="00AA6912" w:rsidRPr="002B3DB1" w:rsidRDefault="00AA6912" w:rsidP="00AA6912">
            <w:pPr>
              <w:spacing w:after="0" w:line="240" w:lineRule="auto"/>
              <w:rPr>
                <w:rFonts w:ascii="Arial" w:eastAsia="Times New Roman" w:hAnsi="Arial" w:cs="Arial"/>
                <w:b/>
                <w:lang w:eastAsia="en-GB"/>
              </w:rPr>
            </w:pPr>
          </w:p>
        </w:tc>
        <w:tc>
          <w:tcPr>
            <w:tcW w:w="5585" w:type="dxa"/>
          </w:tcPr>
          <w:p w14:paraId="1A8D2490" w14:textId="77777777" w:rsidR="00AA6912" w:rsidRPr="002B3DB1" w:rsidRDefault="00AA6912" w:rsidP="00AA6912">
            <w:pPr>
              <w:spacing w:after="0" w:line="240" w:lineRule="auto"/>
              <w:rPr>
                <w:rFonts w:ascii="Arial" w:eastAsia="Times New Roman" w:hAnsi="Arial" w:cs="Arial"/>
                <w:highlight w:val="yellow"/>
                <w:lang w:eastAsia="en-GB"/>
              </w:rPr>
            </w:pPr>
          </w:p>
        </w:tc>
      </w:tr>
      <w:tr w:rsidR="00AA6912" w:rsidRPr="002B3DB1" w14:paraId="4558AE43" w14:textId="77777777" w:rsidTr="00AA6912">
        <w:trPr>
          <w:trHeight w:val="2262"/>
        </w:trPr>
        <w:tc>
          <w:tcPr>
            <w:tcW w:w="2670" w:type="dxa"/>
          </w:tcPr>
          <w:p w14:paraId="775FD11A" w14:textId="77777777" w:rsidR="00AA6912" w:rsidRPr="002B3DB1" w:rsidRDefault="00AA6912" w:rsidP="00AA6912">
            <w:pPr>
              <w:spacing w:after="0" w:line="240" w:lineRule="auto"/>
              <w:ind w:left="142" w:hanging="142"/>
              <w:rPr>
                <w:rFonts w:ascii="Arial" w:eastAsia="Times New Roman" w:hAnsi="Arial" w:cs="Arial"/>
                <w:b/>
                <w:lang w:eastAsia="en-GB"/>
              </w:rPr>
            </w:pPr>
            <w:r w:rsidRPr="002B3DB1">
              <w:rPr>
                <w:rFonts w:ascii="Arial" w:eastAsia="Times New Roman" w:hAnsi="Arial" w:cs="Arial"/>
                <w:b/>
                <w:lang w:eastAsia="en-GB"/>
              </w:rPr>
              <w:lastRenderedPageBreak/>
              <w:t>“Intellectual Property Rights”</w:t>
            </w:r>
          </w:p>
        </w:tc>
        <w:tc>
          <w:tcPr>
            <w:tcW w:w="5585" w:type="dxa"/>
          </w:tcPr>
          <w:p w14:paraId="31E5C2C4" w14:textId="77777777" w:rsidR="00AA6912" w:rsidRDefault="00AA6912" w:rsidP="00AA6912">
            <w:pPr>
              <w:spacing w:after="0" w:line="240" w:lineRule="auto"/>
              <w:rPr>
                <w:rFonts w:ascii="Arial" w:eastAsia="Times New Roman" w:hAnsi="Arial" w:cs="Arial"/>
                <w:lang w:eastAsia="en-GB"/>
              </w:rPr>
            </w:pPr>
            <w:r w:rsidRPr="002B3DB1">
              <w:rPr>
                <w:rFonts w:ascii="Arial" w:eastAsia="Times New Roman" w:hAnsi="Arial" w:cs="Arial"/>
                <w:lang w:eastAsia="en-GB"/>
              </w:rPr>
              <w:t>means any patent, copyright, trademark and design rights (in either case registered or unregistered) format rights, topography rights, trade secrets, moral right, right of attribution or integrity right to confidentiality know-how, data base rights, algorithms, graphical user interfaces, menu command hierarchies or other intellectual or industrial property rights or proprietary rights arising under the laws of any jurisdiction (including, without limitation, all claims and causes of action for infringement, misappropriation or violation thereof and all rights in any registrations and renewals);</w:t>
            </w:r>
          </w:p>
          <w:p w14:paraId="566D9778" w14:textId="77777777" w:rsidR="00AA6912" w:rsidRPr="002B3DB1" w:rsidRDefault="00AA6912" w:rsidP="00AA6912">
            <w:pPr>
              <w:spacing w:after="0" w:line="240" w:lineRule="auto"/>
              <w:rPr>
                <w:rFonts w:ascii="Arial" w:eastAsia="Times New Roman" w:hAnsi="Arial" w:cs="Arial"/>
                <w:lang w:eastAsia="en-GB"/>
              </w:rPr>
            </w:pPr>
          </w:p>
        </w:tc>
      </w:tr>
      <w:tr w:rsidR="00AA6912" w:rsidRPr="002B3DB1" w14:paraId="59E09C9E" w14:textId="77777777" w:rsidTr="00AA6912">
        <w:tc>
          <w:tcPr>
            <w:tcW w:w="2670" w:type="dxa"/>
          </w:tcPr>
          <w:p w14:paraId="762207BE" w14:textId="77777777" w:rsidR="00AA6912" w:rsidRPr="002B3DB1" w:rsidRDefault="00AA6912" w:rsidP="00AA6912">
            <w:pPr>
              <w:spacing w:after="0" w:line="240" w:lineRule="auto"/>
              <w:ind w:left="142" w:hanging="142"/>
              <w:rPr>
                <w:rFonts w:ascii="Arial" w:eastAsia="Times New Roman" w:hAnsi="Arial" w:cs="Arial"/>
                <w:b/>
                <w:lang w:eastAsia="en-GB"/>
              </w:rPr>
            </w:pPr>
            <w:r w:rsidRPr="002B3DB1">
              <w:rPr>
                <w:rFonts w:ascii="Arial" w:eastAsia="Times New Roman" w:hAnsi="Arial" w:cs="Arial"/>
                <w:b/>
                <w:lang w:eastAsia="en-GB"/>
              </w:rPr>
              <w:t>“</w:t>
            </w:r>
            <w:proofErr w:type="gramStart"/>
            <w:r w:rsidRPr="002B3DB1">
              <w:rPr>
                <w:rFonts w:ascii="Arial" w:eastAsia="Times New Roman" w:hAnsi="Arial" w:cs="Arial"/>
                <w:b/>
                <w:lang w:eastAsia="en-GB"/>
              </w:rPr>
              <w:t>Open Source</w:t>
            </w:r>
            <w:proofErr w:type="gramEnd"/>
            <w:r w:rsidRPr="002B3DB1">
              <w:rPr>
                <w:rFonts w:ascii="Arial" w:eastAsia="Times New Roman" w:hAnsi="Arial" w:cs="Arial"/>
                <w:b/>
                <w:lang w:eastAsia="en-GB"/>
              </w:rPr>
              <w:t xml:space="preserve"> Software”</w:t>
            </w:r>
          </w:p>
        </w:tc>
        <w:tc>
          <w:tcPr>
            <w:tcW w:w="5585" w:type="dxa"/>
          </w:tcPr>
          <w:p w14:paraId="12900833" w14:textId="77777777" w:rsidR="00AA6912" w:rsidRDefault="00AA6912" w:rsidP="00AA6912">
            <w:pPr>
              <w:spacing w:after="0" w:line="240" w:lineRule="auto"/>
              <w:rPr>
                <w:rFonts w:ascii="Arial" w:eastAsia="Times New Roman" w:hAnsi="Arial" w:cs="Arial"/>
                <w:lang w:eastAsia="en-GB"/>
              </w:rPr>
            </w:pPr>
            <w:r w:rsidRPr="002B3DB1">
              <w:rPr>
                <w:rFonts w:ascii="Arial" w:eastAsia="Times New Roman" w:hAnsi="Arial" w:cs="Arial"/>
                <w:lang w:eastAsia="en-GB"/>
              </w:rPr>
              <w:t xml:space="preserve">means computer software in which source code is released under a license in which the copyright holder grants users the rights to study, change, and distribute the software to anyone and for any </w:t>
            </w:r>
            <w:proofErr w:type="gramStart"/>
            <w:r w:rsidRPr="002B3DB1">
              <w:rPr>
                <w:rFonts w:ascii="Arial" w:eastAsia="Times New Roman" w:hAnsi="Arial" w:cs="Arial"/>
                <w:lang w:eastAsia="en-GB"/>
              </w:rPr>
              <w:t>purpose;</w:t>
            </w:r>
            <w:proofErr w:type="gramEnd"/>
          </w:p>
          <w:p w14:paraId="3A974FE3" w14:textId="77777777" w:rsidR="00AA6912" w:rsidRPr="002B3DB1" w:rsidRDefault="00AA6912" w:rsidP="00AA6912">
            <w:pPr>
              <w:spacing w:after="0" w:line="240" w:lineRule="auto"/>
              <w:rPr>
                <w:rFonts w:ascii="Arial" w:eastAsia="Times New Roman" w:hAnsi="Arial" w:cs="Arial"/>
                <w:lang w:eastAsia="en-GB"/>
              </w:rPr>
            </w:pPr>
          </w:p>
        </w:tc>
      </w:tr>
      <w:tr w:rsidR="00AA6912" w:rsidRPr="002B3DB1" w14:paraId="64C05A18" w14:textId="77777777" w:rsidTr="00AA6912">
        <w:tc>
          <w:tcPr>
            <w:tcW w:w="2670" w:type="dxa"/>
          </w:tcPr>
          <w:p w14:paraId="18E53B7B" w14:textId="77777777" w:rsidR="00AA6912" w:rsidRPr="002B3DB1" w:rsidRDefault="00AA6912" w:rsidP="00AA6912">
            <w:pPr>
              <w:spacing w:after="0" w:line="240" w:lineRule="auto"/>
              <w:ind w:left="142" w:hanging="142"/>
              <w:rPr>
                <w:rFonts w:ascii="Arial" w:eastAsia="Times New Roman" w:hAnsi="Arial" w:cs="Arial"/>
                <w:b/>
                <w:highlight w:val="yellow"/>
                <w:lang w:eastAsia="en-GB"/>
              </w:rPr>
            </w:pPr>
            <w:r w:rsidRPr="002B3DB1">
              <w:rPr>
                <w:rFonts w:ascii="Arial" w:eastAsia="Times New Roman" w:hAnsi="Arial" w:cs="Arial"/>
                <w:b/>
                <w:lang w:eastAsia="en-GB"/>
              </w:rPr>
              <w:t>“Pass-through Costs”</w:t>
            </w:r>
          </w:p>
        </w:tc>
        <w:tc>
          <w:tcPr>
            <w:tcW w:w="5585" w:type="dxa"/>
          </w:tcPr>
          <w:p w14:paraId="2D27AE9C" w14:textId="77777777" w:rsidR="00AA6912" w:rsidRDefault="00AA6912" w:rsidP="00AA6912">
            <w:pPr>
              <w:spacing w:after="0" w:line="240" w:lineRule="auto"/>
              <w:rPr>
                <w:rFonts w:ascii="Arial" w:eastAsia="Times New Roman" w:hAnsi="Arial" w:cs="Arial"/>
                <w:lang w:eastAsia="en-GB"/>
              </w:rPr>
            </w:pPr>
            <w:r w:rsidRPr="002B3DB1">
              <w:rPr>
                <w:rFonts w:ascii="Arial" w:eastAsia="Times New Roman" w:hAnsi="Arial" w:cs="Arial"/>
                <w:lang w:eastAsia="en-GB"/>
              </w:rPr>
              <w:t xml:space="preserve">means outlays such as salaries, platform/hardware/hosting costs, telecommunications costs, third party software licensing </w:t>
            </w:r>
            <w:proofErr w:type="gramStart"/>
            <w:r w:rsidRPr="002B3DB1">
              <w:rPr>
                <w:rFonts w:ascii="Arial" w:eastAsia="Times New Roman" w:hAnsi="Arial" w:cs="Arial"/>
                <w:lang w:eastAsia="en-GB"/>
              </w:rPr>
              <w:t>costs</w:t>
            </w:r>
            <w:r w:rsidR="00F959F7">
              <w:rPr>
                <w:rFonts w:ascii="Arial" w:eastAsia="Times New Roman" w:hAnsi="Arial" w:cs="Arial"/>
                <w:lang w:eastAsia="en-GB"/>
              </w:rPr>
              <w:t xml:space="preserve">, </w:t>
            </w:r>
            <w:r w:rsidRPr="002B3DB1">
              <w:rPr>
                <w:rFonts w:ascii="Arial" w:eastAsia="Times New Roman" w:hAnsi="Arial" w:cs="Arial"/>
                <w:lang w:eastAsia="en-GB"/>
              </w:rPr>
              <w:t xml:space="preserve"> etc.</w:t>
            </w:r>
            <w:proofErr w:type="gramEnd"/>
            <w:r w:rsidRPr="002B3DB1">
              <w:rPr>
                <w:rFonts w:ascii="Arial" w:eastAsia="Times New Roman" w:hAnsi="Arial" w:cs="Arial"/>
                <w:lang w:eastAsia="en-GB"/>
              </w:rPr>
              <w:t>;</w:t>
            </w:r>
          </w:p>
          <w:p w14:paraId="666250BD" w14:textId="77777777" w:rsidR="00AA6912" w:rsidRPr="002B3DB1" w:rsidRDefault="00AA6912" w:rsidP="00AA6912">
            <w:pPr>
              <w:spacing w:after="0" w:line="240" w:lineRule="auto"/>
              <w:rPr>
                <w:rFonts w:ascii="Arial" w:eastAsia="Times New Roman" w:hAnsi="Arial" w:cs="Arial"/>
                <w:lang w:eastAsia="en-GB"/>
              </w:rPr>
            </w:pPr>
          </w:p>
        </w:tc>
      </w:tr>
      <w:tr w:rsidR="00AA6912" w:rsidRPr="002B3DB1" w14:paraId="71722A31" w14:textId="77777777" w:rsidTr="00AA6912">
        <w:tc>
          <w:tcPr>
            <w:tcW w:w="2670" w:type="dxa"/>
          </w:tcPr>
          <w:p w14:paraId="424D3917" w14:textId="77777777" w:rsidR="00AA6912" w:rsidRPr="002B3DB1" w:rsidRDefault="00AA6912" w:rsidP="00AA6912">
            <w:pPr>
              <w:spacing w:after="0" w:line="480" w:lineRule="auto"/>
              <w:ind w:left="142" w:hanging="142"/>
              <w:rPr>
                <w:rFonts w:ascii="Arial" w:eastAsia="Times New Roman" w:hAnsi="Arial" w:cs="Arial"/>
                <w:b/>
                <w:lang w:eastAsia="en-GB"/>
              </w:rPr>
            </w:pPr>
            <w:r w:rsidRPr="002B3DB1">
              <w:rPr>
                <w:rFonts w:ascii="Arial" w:eastAsia="Times New Roman" w:hAnsi="Arial" w:cs="Arial"/>
                <w:b/>
                <w:lang w:eastAsia="en-GB"/>
              </w:rPr>
              <w:t>“Personal Data”</w:t>
            </w:r>
          </w:p>
        </w:tc>
        <w:tc>
          <w:tcPr>
            <w:tcW w:w="5585" w:type="dxa"/>
          </w:tcPr>
          <w:p w14:paraId="2793F030" w14:textId="77777777" w:rsidR="00AA6912" w:rsidRPr="002B3DB1" w:rsidRDefault="00AA6912" w:rsidP="00AA6912">
            <w:pPr>
              <w:spacing w:after="0" w:line="240" w:lineRule="auto"/>
              <w:rPr>
                <w:rFonts w:ascii="Arial" w:eastAsia="Times New Roman" w:hAnsi="Arial" w:cs="Arial"/>
                <w:lang w:eastAsia="en-GB"/>
              </w:rPr>
            </w:pPr>
            <w:r w:rsidRPr="002B3DB1">
              <w:rPr>
                <w:rFonts w:ascii="Arial" w:eastAsia="Times New Roman" w:hAnsi="Arial" w:cs="Arial"/>
                <w:lang w:eastAsia="en-GB"/>
              </w:rPr>
              <w:t xml:space="preserve">has the meaning set out in the </w:t>
            </w:r>
            <w:r>
              <w:rPr>
                <w:rFonts w:ascii="Arial" w:eastAsia="Times New Roman" w:hAnsi="Arial" w:cs="Arial"/>
                <w:lang w:eastAsia="en-GB"/>
              </w:rPr>
              <w:t>Privacy Legislation</w:t>
            </w:r>
            <w:r w:rsidRPr="002B3DB1">
              <w:rPr>
                <w:rFonts w:ascii="Arial" w:eastAsia="Times New Roman" w:hAnsi="Arial" w:cs="Arial"/>
                <w:lang w:eastAsia="en-GB"/>
              </w:rPr>
              <w:t>;</w:t>
            </w:r>
          </w:p>
        </w:tc>
      </w:tr>
      <w:tr w:rsidR="00AA6912" w:rsidRPr="002B3DB1" w14:paraId="5E1D4850" w14:textId="77777777" w:rsidTr="00AA6912">
        <w:tc>
          <w:tcPr>
            <w:tcW w:w="2670" w:type="dxa"/>
          </w:tcPr>
          <w:p w14:paraId="43C981F4" w14:textId="77777777" w:rsidR="00AA6912" w:rsidRPr="00695A4B" w:rsidRDefault="00AA6912" w:rsidP="00AA6912">
            <w:pPr>
              <w:spacing w:after="0" w:line="240" w:lineRule="auto"/>
              <w:ind w:left="142" w:hanging="142"/>
              <w:rPr>
                <w:rFonts w:ascii="Arial" w:eastAsia="Times New Roman" w:hAnsi="Arial" w:cs="Arial"/>
                <w:b/>
                <w:lang w:eastAsia="en-GB"/>
              </w:rPr>
            </w:pPr>
            <w:r w:rsidRPr="00695A4B">
              <w:rPr>
                <w:rFonts w:ascii="Arial" w:eastAsia="Times New Roman" w:hAnsi="Arial" w:cs="Arial"/>
                <w:b/>
                <w:lang w:eastAsia="en-GB"/>
              </w:rPr>
              <w:t>“Pre-existing Work</w:t>
            </w:r>
            <w:r w:rsidR="00457E8F" w:rsidRPr="00695A4B">
              <w:rPr>
                <w:rFonts w:ascii="Arial" w:eastAsia="Times New Roman" w:hAnsi="Arial" w:cs="Arial"/>
                <w:b/>
                <w:lang w:eastAsia="en-GB"/>
              </w:rPr>
              <w:t>(s)</w:t>
            </w:r>
            <w:r w:rsidRPr="00695A4B">
              <w:rPr>
                <w:rFonts w:ascii="Arial" w:eastAsia="Times New Roman" w:hAnsi="Arial" w:cs="Arial"/>
                <w:b/>
                <w:lang w:eastAsia="en-GB"/>
              </w:rPr>
              <w:t>”</w:t>
            </w:r>
          </w:p>
        </w:tc>
        <w:tc>
          <w:tcPr>
            <w:tcW w:w="5585" w:type="dxa"/>
          </w:tcPr>
          <w:p w14:paraId="248B33B3" w14:textId="77777777" w:rsidR="00AA6912" w:rsidRPr="00695A4B" w:rsidRDefault="00AA6912" w:rsidP="00AA6912">
            <w:pPr>
              <w:spacing w:after="0" w:line="240" w:lineRule="auto"/>
              <w:rPr>
                <w:rFonts w:ascii="Arial" w:eastAsia="Times New Roman" w:hAnsi="Arial" w:cs="Arial"/>
                <w:lang w:eastAsia="en-GB"/>
              </w:rPr>
            </w:pPr>
            <w:r w:rsidRPr="00695A4B">
              <w:rPr>
                <w:rFonts w:ascii="Arial" w:eastAsia="Times New Roman" w:hAnsi="Arial" w:cs="Arial"/>
                <w:lang w:eastAsia="en-GB"/>
              </w:rPr>
              <w:t xml:space="preserve">means any pre-existing original works of authorship contained in the Content or Code as identified in a Work Statement, procedures and techniques, know-how, personnel data, financial information, computer technical expertise and software, which have been independently developed by a party or licensed from third parties by a party including without limitation, any Intellectual Property rights in such material which relate to its business or </w:t>
            </w:r>
            <w:proofErr w:type="gramStart"/>
            <w:r w:rsidRPr="00695A4B">
              <w:rPr>
                <w:rFonts w:ascii="Arial" w:eastAsia="Times New Roman" w:hAnsi="Arial" w:cs="Arial"/>
                <w:lang w:eastAsia="en-GB"/>
              </w:rPr>
              <w:t>operations;</w:t>
            </w:r>
            <w:proofErr w:type="gramEnd"/>
          </w:p>
          <w:p w14:paraId="0B4B2D80" w14:textId="77777777" w:rsidR="00AA6912" w:rsidRPr="00695A4B" w:rsidRDefault="00AA6912" w:rsidP="00AA6912">
            <w:pPr>
              <w:spacing w:after="0" w:line="240" w:lineRule="auto"/>
              <w:rPr>
                <w:rFonts w:ascii="Arial" w:eastAsia="Times New Roman" w:hAnsi="Arial" w:cs="Arial"/>
                <w:lang w:eastAsia="en-GB"/>
              </w:rPr>
            </w:pPr>
          </w:p>
        </w:tc>
      </w:tr>
      <w:tr w:rsidR="00E07C7C" w:rsidRPr="002B3DB1" w14:paraId="2101CA7C" w14:textId="77777777" w:rsidTr="00AA6912">
        <w:tc>
          <w:tcPr>
            <w:tcW w:w="2670" w:type="dxa"/>
          </w:tcPr>
          <w:p w14:paraId="246C0379" w14:textId="77777777" w:rsidR="00E07C7C" w:rsidRPr="00695A4B" w:rsidRDefault="00E07C7C" w:rsidP="00AA6912">
            <w:pPr>
              <w:spacing w:after="0" w:line="240" w:lineRule="auto"/>
              <w:ind w:left="142" w:hanging="142"/>
              <w:rPr>
                <w:rFonts w:ascii="Arial" w:eastAsia="Times New Roman" w:hAnsi="Arial" w:cs="Arial"/>
                <w:b/>
                <w:lang w:eastAsia="en-GB"/>
              </w:rPr>
            </w:pPr>
            <w:r w:rsidRPr="00695A4B">
              <w:rPr>
                <w:rFonts w:ascii="Arial" w:eastAsia="Times New Roman" w:hAnsi="Arial" w:cs="Arial"/>
                <w:b/>
                <w:lang w:eastAsia="en-GB"/>
              </w:rPr>
              <w:t>“Premises”</w:t>
            </w:r>
          </w:p>
        </w:tc>
        <w:tc>
          <w:tcPr>
            <w:tcW w:w="5585" w:type="dxa"/>
          </w:tcPr>
          <w:p w14:paraId="5ECE0DB3" w14:textId="77777777" w:rsidR="00E07C7C" w:rsidRPr="00695A4B" w:rsidRDefault="00E07C7C" w:rsidP="00AA6912">
            <w:pPr>
              <w:spacing w:after="0" w:line="240" w:lineRule="auto"/>
              <w:rPr>
                <w:rFonts w:ascii="Arial" w:eastAsia="Times New Roman" w:hAnsi="Arial" w:cs="Arial"/>
                <w:lang w:eastAsia="en-GB"/>
              </w:rPr>
            </w:pPr>
            <w:r w:rsidRPr="00695A4B">
              <w:rPr>
                <w:rFonts w:ascii="Arial" w:eastAsia="Times New Roman" w:hAnsi="Arial" w:cs="Arial"/>
                <w:lang w:eastAsia="en-GB"/>
              </w:rPr>
              <w:t>means the Client’s registered office,</w:t>
            </w:r>
            <w:r w:rsidR="00457E8F" w:rsidRPr="00695A4B">
              <w:rPr>
                <w:rFonts w:ascii="Arial" w:eastAsia="Times New Roman" w:hAnsi="Arial" w:cs="Arial"/>
                <w:lang w:eastAsia="en-GB"/>
              </w:rPr>
              <w:t xml:space="preserve"> or principal place of business, </w:t>
            </w:r>
            <w:r w:rsidRPr="00695A4B">
              <w:rPr>
                <w:rFonts w:ascii="Arial" w:eastAsia="Times New Roman" w:hAnsi="Arial" w:cs="Arial"/>
                <w:lang w:eastAsia="en-GB"/>
              </w:rPr>
              <w:t>as may be agreed by the Parties in a Work Statement</w:t>
            </w:r>
            <w:r w:rsidR="007A5749" w:rsidRPr="00695A4B">
              <w:rPr>
                <w:rFonts w:ascii="Arial" w:eastAsia="Times New Roman" w:hAnsi="Arial" w:cs="Arial"/>
                <w:lang w:eastAsia="en-GB"/>
              </w:rPr>
              <w:t xml:space="preserve"> as a location for the provision of certain </w:t>
            </w:r>
            <w:r w:rsidR="004A5F93" w:rsidRPr="00695A4B">
              <w:rPr>
                <w:rFonts w:ascii="Arial" w:eastAsia="Times New Roman" w:hAnsi="Arial" w:cs="Arial"/>
                <w:lang w:eastAsia="en-GB"/>
              </w:rPr>
              <w:t xml:space="preserve">Training </w:t>
            </w:r>
            <w:proofErr w:type="gramStart"/>
            <w:r w:rsidR="007A5749" w:rsidRPr="00695A4B">
              <w:rPr>
                <w:rFonts w:ascii="Arial" w:eastAsia="Times New Roman" w:hAnsi="Arial" w:cs="Arial"/>
                <w:lang w:eastAsia="en-GB"/>
              </w:rPr>
              <w:t>Services</w:t>
            </w:r>
            <w:r w:rsidRPr="00695A4B">
              <w:rPr>
                <w:rFonts w:ascii="Arial" w:eastAsia="Times New Roman" w:hAnsi="Arial" w:cs="Arial"/>
                <w:lang w:eastAsia="en-GB"/>
              </w:rPr>
              <w:t>;</w:t>
            </w:r>
            <w:proofErr w:type="gramEnd"/>
          </w:p>
          <w:p w14:paraId="21F07694" w14:textId="77777777" w:rsidR="00E07C7C" w:rsidRPr="00695A4B" w:rsidRDefault="00E07C7C" w:rsidP="00AA6912">
            <w:pPr>
              <w:spacing w:after="0" w:line="240" w:lineRule="auto"/>
              <w:rPr>
                <w:rFonts w:ascii="Arial" w:eastAsia="Times New Roman" w:hAnsi="Arial" w:cs="Arial"/>
                <w:lang w:eastAsia="en-GB"/>
              </w:rPr>
            </w:pPr>
          </w:p>
        </w:tc>
      </w:tr>
      <w:tr w:rsidR="00AA6912" w:rsidRPr="002B3DB1" w14:paraId="7FB193A9" w14:textId="77777777" w:rsidTr="00AA6912">
        <w:tc>
          <w:tcPr>
            <w:tcW w:w="2670" w:type="dxa"/>
          </w:tcPr>
          <w:p w14:paraId="5CC1ABCC" w14:textId="77777777" w:rsidR="00AA6912" w:rsidRPr="002B3DB1" w:rsidRDefault="00AA6912" w:rsidP="00AA6912">
            <w:pPr>
              <w:spacing w:after="0" w:line="240" w:lineRule="auto"/>
              <w:ind w:left="142" w:hanging="142"/>
              <w:rPr>
                <w:rFonts w:ascii="Arial" w:eastAsia="Times New Roman" w:hAnsi="Arial" w:cs="Arial"/>
                <w:b/>
                <w:lang w:eastAsia="en-GB"/>
              </w:rPr>
            </w:pPr>
            <w:r w:rsidRPr="002B3DB1">
              <w:rPr>
                <w:rFonts w:ascii="Arial" w:eastAsia="Times New Roman" w:hAnsi="Arial" w:cs="Arial"/>
                <w:b/>
                <w:lang w:eastAsia="en-GB"/>
              </w:rPr>
              <w:t>“Privacy Legislation”</w:t>
            </w:r>
          </w:p>
        </w:tc>
        <w:tc>
          <w:tcPr>
            <w:tcW w:w="5585" w:type="dxa"/>
          </w:tcPr>
          <w:p w14:paraId="0CE88628" w14:textId="77777777" w:rsidR="00AA6912" w:rsidRPr="00695A4B" w:rsidRDefault="00AA6912" w:rsidP="00AA6912">
            <w:pPr>
              <w:spacing w:after="0" w:line="240" w:lineRule="auto"/>
              <w:rPr>
                <w:rFonts w:ascii="Arial" w:eastAsia="Times New Roman" w:hAnsi="Arial" w:cs="Arial"/>
                <w:lang w:eastAsia="en-GB"/>
              </w:rPr>
            </w:pPr>
            <w:r w:rsidRPr="00695A4B">
              <w:rPr>
                <w:rFonts w:ascii="Arial" w:eastAsia="Times New Roman" w:hAnsi="Arial" w:cs="Arial"/>
                <w:lang w:eastAsia="en-GB"/>
              </w:rPr>
              <w:t xml:space="preserve">means the GDPR (where applicable in relation to the storage retention and processing of EU personal data), the Data Protection Act 2018, the retained EU law version of the </w:t>
            </w:r>
            <w:r w:rsidR="00F96413" w:rsidRPr="00695A4B">
              <w:rPr>
                <w:rFonts w:ascii="Arial" w:eastAsia="Times New Roman" w:hAnsi="Arial" w:cs="Arial"/>
                <w:lang w:eastAsia="en-GB"/>
              </w:rPr>
              <w:t>GDPR</w:t>
            </w:r>
            <w:r w:rsidRPr="00695A4B">
              <w:rPr>
                <w:rFonts w:ascii="Arial" w:eastAsia="Times New Roman" w:hAnsi="Arial" w:cs="Arial"/>
                <w:lang w:eastAsia="en-GB"/>
              </w:rPr>
              <w:t xml:space="preserve"> (the “</w:t>
            </w:r>
            <w:r w:rsidRPr="00695A4B">
              <w:rPr>
                <w:rFonts w:ascii="Arial" w:eastAsia="Times New Roman" w:hAnsi="Arial" w:cs="Arial"/>
                <w:b/>
                <w:lang w:eastAsia="en-GB"/>
              </w:rPr>
              <w:t>UK GDPR</w:t>
            </w:r>
            <w:r w:rsidRPr="00695A4B">
              <w:rPr>
                <w:rFonts w:ascii="Arial" w:eastAsia="Times New Roman" w:hAnsi="Arial" w:cs="Arial"/>
                <w:lang w:eastAsia="en-GB"/>
              </w:rPr>
              <w:t xml:space="preserve">”), as it forms part of the law of England and Wales, Scotland, and Northern Ireland by virtue of section 3 of the European Union (Withdrawal) Act 2018, the Privacy and Electronic Communications (EC Directive) Regulations 2003 (SI 2426/2003) </w:t>
            </w:r>
            <w:r w:rsidRPr="00695A4B">
              <w:rPr>
                <w:rFonts w:ascii="Arial" w:hAnsi="Arial" w:cs="Arial"/>
              </w:rPr>
              <w:t>the EU-US Data Privacy Framework and the UK Extension to the (UK Extension) under Article 45 of the UK GDPR ) the UK-US Data Bridge,</w:t>
            </w:r>
            <w:r w:rsidRPr="00695A4B">
              <w:rPr>
                <w:rFonts w:ascii="Arial" w:eastAsia="Times New Roman" w:hAnsi="Arial" w:cs="Arial"/>
                <w:lang w:eastAsia="en-GB"/>
              </w:rPr>
              <w:t xml:space="preserve"> and all applicable laws and regulations relating to the processing of personal data and privacy, including where applicable the guidance and codes of practice issued by the Information Commissioner (as amended or replaced from time to </w:t>
            </w:r>
            <w:r w:rsidRPr="00695A4B">
              <w:rPr>
                <w:rFonts w:ascii="Arial" w:eastAsia="Times New Roman" w:hAnsi="Arial" w:cs="Arial"/>
                <w:lang w:eastAsia="en-GB"/>
              </w:rPr>
              <w:lastRenderedPageBreak/>
              <w:t>time), and all applicable laws and regulations relating to the processing of personal data and privacy whether now or in the future in force;</w:t>
            </w:r>
          </w:p>
          <w:p w14:paraId="4F6F663A" w14:textId="77777777" w:rsidR="00AA6912" w:rsidRPr="00695A4B" w:rsidRDefault="00AA6912" w:rsidP="00AA6912">
            <w:pPr>
              <w:spacing w:after="0" w:line="240" w:lineRule="auto"/>
              <w:rPr>
                <w:rFonts w:ascii="Arial" w:eastAsia="Times New Roman" w:hAnsi="Arial" w:cs="Arial"/>
                <w:lang w:eastAsia="en-GB"/>
              </w:rPr>
            </w:pPr>
          </w:p>
        </w:tc>
      </w:tr>
      <w:tr w:rsidR="00AA6912" w:rsidRPr="002B3DB1" w14:paraId="6E7D0017" w14:textId="77777777" w:rsidTr="00AA6912">
        <w:tc>
          <w:tcPr>
            <w:tcW w:w="2670" w:type="dxa"/>
          </w:tcPr>
          <w:p w14:paraId="5A7ABD5E" w14:textId="77777777" w:rsidR="00AA6912" w:rsidRPr="00695A4B" w:rsidRDefault="00AA6912" w:rsidP="00AA6912">
            <w:pPr>
              <w:spacing w:after="0" w:line="240" w:lineRule="auto"/>
              <w:ind w:left="142" w:hanging="142"/>
              <w:rPr>
                <w:rFonts w:ascii="Arial" w:eastAsia="Times New Roman" w:hAnsi="Arial" w:cs="Arial"/>
                <w:b/>
                <w:lang w:eastAsia="en-GB"/>
              </w:rPr>
            </w:pPr>
            <w:r w:rsidRPr="00695A4B">
              <w:rPr>
                <w:rFonts w:ascii="Arial" w:eastAsia="Times New Roman" w:hAnsi="Arial" w:cs="Arial"/>
                <w:b/>
                <w:lang w:eastAsia="en-GB"/>
              </w:rPr>
              <w:lastRenderedPageBreak/>
              <w:t>“Project(s)”</w:t>
            </w:r>
          </w:p>
        </w:tc>
        <w:tc>
          <w:tcPr>
            <w:tcW w:w="5585" w:type="dxa"/>
          </w:tcPr>
          <w:p w14:paraId="31BFAC78" w14:textId="77777777" w:rsidR="00AA6912" w:rsidRPr="00695A4B" w:rsidRDefault="00AA6912" w:rsidP="00AA6912">
            <w:pPr>
              <w:spacing w:after="0" w:line="240" w:lineRule="auto"/>
              <w:rPr>
                <w:rFonts w:ascii="Arial" w:eastAsia="Times New Roman" w:hAnsi="Arial" w:cs="Arial"/>
                <w:lang w:eastAsia="en-GB"/>
              </w:rPr>
            </w:pPr>
            <w:r w:rsidRPr="00695A4B">
              <w:rPr>
                <w:rFonts w:ascii="Arial" w:eastAsia="Times New Roman" w:hAnsi="Arial" w:cs="Arial"/>
                <w:lang w:eastAsia="en-GB"/>
              </w:rPr>
              <w:t xml:space="preserve">means a specific piece of work which is the subject of a Work </w:t>
            </w:r>
            <w:proofErr w:type="gramStart"/>
            <w:r w:rsidRPr="00695A4B">
              <w:rPr>
                <w:rFonts w:ascii="Arial" w:eastAsia="Times New Roman" w:hAnsi="Arial" w:cs="Arial"/>
                <w:lang w:eastAsia="en-GB"/>
              </w:rPr>
              <w:t>Statement;</w:t>
            </w:r>
            <w:proofErr w:type="gramEnd"/>
          </w:p>
          <w:p w14:paraId="214851F6" w14:textId="77777777" w:rsidR="00AA6912" w:rsidRPr="00695A4B" w:rsidRDefault="00AA6912" w:rsidP="00AA6912">
            <w:pPr>
              <w:spacing w:after="0" w:line="240" w:lineRule="auto"/>
              <w:rPr>
                <w:rFonts w:ascii="Arial" w:eastAsia="Times New Roman" w:hAnsi="Arial" w:cs="Arial"/>
                <w:lang w:eastAsia="en-GB"/>
              </w:rPr>
            </w:pPr>
          </w:p>
        </w:tc>
      </w:tr>
      <w:tr w:rsidR="00AA6912" w:rsidRPr="002B3DB1" w14:paraId="4C5AB11C" w14:textId="77777777" w:rsidTr="00AA6912">
        <w:tc>
          <w:tcPr>
            <w:tcW w:w="2670" w:type="dxa"/>
          </w:tcPr>
          <w:p w14:paraId="4C795543" w14:textId="77777777" w:rsidR="00AA6912" w:rsidRPr="00695A4B" w:rsidRDefault="00AA6912" w:rsidP="00AA6912">
            <w:pPr>
              <w:spacing w:after="0" w:line="240" w:lineRule="auto"/>
              <w:ind w:left="142" w:hanging="142"/>
              <w:rPr>
                <w:rFonts w:ascii="Arial" w:eastAsia="Times New Roman" w:hAnsi="Arial" w:cs="Arial"/>
                <w:b/>
                <w:lang w:eastAsia="en-GB"/>
              </w:rPr>
            </w:pPr>
            <w:r w:rsidRPr="00695A4B">
              <w:rPr>
                <w:rFonts w:ascii="Arial" w:eastAsia="Times New Roman" w:hAnsi="Arial" w:cs="Arial"/>
                <w:b/>
                <w:lang w:eastAsia="en-GB"/>
              </w:rPr>
              <w:t>“Relevant Period”</w:t>
            </w:r>
          </w:p>
        </w:tc>
        <w:tc>
          <w:tcPr>
            <w:tcW w:w="5585" w:type="dxa"/>
          </w:tcPr>
          <w:p w14:paraId="65C8BC2F" w14:textId="77777777" w:rsidR="00AA6912" w:rsidRPr="00695A4B" w:rsidRDefault="00AA6912" w:rsidP="00AA6912">
            <w:pPr>
              <w:spacing w:after="0" w:line="240" w:lineRule="auto"/>
              <w:rPr>
                <w:rFonts w:ascii="Arial" w:eastAsia="Times New Roman" w:hAnsi="Arial" w:cs="Arial"/>
                <w:lang w:eastAsia="en-GB"/>
              </w:rPr>
            </w:pPr>
            <w:r w:rsidRPr="00695A4B">
              <w:rPr>
                <w:rFonts w:ascii="Arial" w:eastAsia="Times New Roman" w:hAnsi="Arial" w:cs="Arial"/>
                <w:lang w:eastAsia="en-GB"/>
              </w:rPr>
              <w:t xml:space="preserve">means the period of </w:t>
            </w:r>
            <w:proofErr w:type="gramStart"/>
            <w:r w:rsidR="004211F8" w:rsidRPr="00695A4B">
              <w:rPr>
                <w:rFonts w:ascii="Arial" w:eastAsia="Times New Roman" w:hAnsi="Arial" w:cs="Arial"/>
                <w:lang w:eastAsia="en-GB"/>
              </w:rPr>
              <w:t>[ ]</w:t>
            </w:r>
            <w:proofErr w:type="gramEnd"/>
            <w:r w:rsidRPr="00695A4B">
              <w:rPr>
                <w:rFonts w:ascii="Arial" w:eastAsia="Times New Roman" w:hAnsi="Arial" w:cs="Arial"/>
                <w:lang w:eastAsia="en-GB"/>
              </w:rPr>
              <w:t xml:space="preserve"> year</w:t>
            </w:r>
            <w:r w:rsidR="004211F8" w:rsidRPr="00695A4B">
              <w:rPr>
                <w:rFonts w:ascii="Arial" w:eastAsia="Times New Roman" w:hAnsi="Arial" w:cs="Arial"/>
                <w:lang w:eastAsia="en-GB"/>
              </w:rPr>
              <w:t>[</w:t>
            </w:r>
            <w:r w:rsidRPr="00695A4B">
              <w:rPr>
                <w:rFonts w:ascii="Arial" w:eastAsia="Times New Roman" w:hAnsi="Arial" w:cs="Arial"/>
                <w:lang w:eastAsia="en-GB"/>
              </w:rPr>
              <w:t>s</w:t>
            </w:r>
            <w:r w:rsidR="004211F8" w:rsidRPr="00695A4B">
              <w:rPr>
                <w:rFonts w:ascii="Arial" w:eastAsia="Times New Roman" w:hAnsi="Arial" w:cs="Arial"/>
                <w:lang w:eastAsia="en-GB"/>
              </w:rPr>
              <w:t>]</w:t>
            </w:r>
            <w:r w:rsidRPr="00695A4B">
              <w:rPr>
                <w:rFonts w:ascii="Arial" w:eastAsia="Times New Roman" w:hAnsi="Arial" w:cs="Arial"/>
                <w:lang w:eastAsia="en-GB"/>
              </w:rPr>
              <w:t xml:space="preserve"> from and after the Commencement Date;</w:t>
            </w:r>
          </w:p>
          <w:p w14:paraId="60E856E6" w14:textId="77777777" w:rsidR="00AA6912" w:rsidRPr="00695A4B" w:rsidRDefault="00AA6912" w:rsidP="00AA6912">
            <w:pPr>
              <w:spacing w:after="0" w:line="240" w:lineRule="auto"/>
              <w:rPr>
                <w:rFonts w:ascii="Arial" w:eastAsia="Times New Roman" w:hAnsi="Arial" w:cs="Arial"/>
                <w:lang w:eastAsia="en-GB"/>
              </w:rPr>
            </w:pPr>
          </w:p>
        </w:tc>
      </w:tr>
      <w:tr w:rsidR="00AA6912" w:rsidRPr="002B3DB1" w14:paraId="23CF975B" w14:textId="77777777" w:rsidTr="00AA6912">
        <w:tc>
          <w:tcPr>
            <w:tcW w:w="2670" w:type="dxa"/>
          </w:tcPr>
          <w:p w14:paraId="4E496D2B" w14:textId="77777777" w:rsidR="00AA6912" w:rsidRPr="002B3DB1" w:rsidRDefault="00AA6912" w:rsidP="00AA6912">
            <w:pPr>
              <w:spacing w:after="0" w:line="240" w:lineRule="auto"/>
              <w:ind w:left="142" w:hanging="142"/>
              <w:rPr>
                <w:rFonts w:ascii="Arial" w:eastAsia="Times New Roman" w:hAnsi="Arial" w:cs="Arial"/>
                <w:b/>
                <w:lang w:eastAsia="en-GB"/>
              </w:rPr>
            </w:pPr>
            <w:r w:rsidRPr="002B3DB1">
              <w:rPr>
                <w:rFonts w:ascii="Arial" w:eastAsia="Times New Roman" w:hAnsi="Arial" w:cs="Arial"/>
                <w:b/>
                <w:lang w:eastAsia="en-GB"/>
              </w:rPr>
              <w:t>“Schedule”</w:t>
            </w:r>
          </w:p>
        </w:tc>
        <w:tc>
          <w:tcPr>
            <w:tcW w:w="5585" w:type="dxa"/>
          </w:tcPr>
          <w:p w14:paraId="71EDD6F8" w14:textId="77777777" w:rsidR="00AA6912" w:rsidRDefault="00AA6912" w:rsidP="00AA6912">
            <w:pPr>
              <w:spacing w:after="0" w:line="240" w:lineRule="auto"/>
              <w:rPr>
                <w:rFonts w:ascii="Arial" w:eastAsia="Times New Roman" w:hAnsi="Arial" w:cs="Arial"/>
                <w:lang w:eastAsia="en-GB"/>
              </w:rPr>
            </w:pPr>
            <w:r w:rsidRPr="002B3DB1">
              <w:rPr>
                <w:rFonts w:ascii="Arial" w:eastAsia="Times New Roman" w:hAnsi="Arial" w:cs="Arial"/>
                <w:lang w:eastAsia="en-GB"/>
              </w:rPr>
              <w:t>means the schedule annexed</w:t>
            </w:r>
            <w:r>
              <w:rPr>
                <w:rFonts w:ascii="Arial" w:eastAsia="Times New Roman" w:hAnsi="Arial" w:cs="Arial"/>
                <w:lang w:eastAsia="en-GB"/>
              </w:rPr>
              <w:t xml:space="preserve"> as relative </w:t>
            </w:r>
            <w:proofErr w:type="gramStart"/>
            <w:r>
              <w:rPr>
                <w:rFonts w:ascii="Arial" w:eastAsia="Times New Roman" w:hAnsi="Arial" w:cs="Arial"/>
                <w:lang w:eastAsia="en-GB"/>
              </w:rPr>
              <w:t>hereto</w:t>
            </w:r>
            <w:r w:rsidRPr="002B3DB1">
              <w:rPr>
                <w:rFonts w:ascii="Arial" w:eastAsia="Times New Roman" w:hAnsi="Arial" w:cs="Arial"/>
                <w:lang w:eastAsia="en-GB"/>
              </w:rPr>
              <w:t>;</w:t>
            </w:r>
            <w:proofErr w:type="gramEnd"/>
          </w:p>
          <w:p w14:paraId="4C5CEBD1" w14:textId="77777777" w:rsidR="00AA6912" w:rsidRPr="002B3DB1" w:rsidRDefault="00AA6912" w:rsidP="00AA6912">
            <w:pPr>
              <w:spacing w:after="0" w:line="240" w:lineRule="auto"/>
              <w:rPr>
                <w:rFonts w:ascii="Arial" w:eastAsia="Times New Roman" w:hAnsi="Arial" w:cs="Arial"/>
                <w:lang w:eastAsia="en-GB"/>
              </w:rPr>
            </w:pPr>
          </w:p>
        </w:tc>
      </w:tr>
      <w:tr w:rsidR="00AA6912" w:rsidRPr="002B3DB1" w14:paraId="51A9AA93" w14:textId="77777777" w:rsidTr="00AA6912">
        <w:tc>
          <w:tcPr>
            <w:tcW w:w="2670" w:type="dxa"/>
          </w:tcPr>
          <w:p w14:paraId="6DEE3D25" w14:textId="77777777" w:rsidR="00AA6912" w:rsidRPr="002B3DB1" w:rsidRDefault="00AA6912" w:rsidP="00AA6912">
            <w:pPr>
              <w:spacing w:after="0" w:line="240" w:lineRule="auto"/>
              <w:ind w:left="142" w:hanging="142"/>
              <w:rPr>
                <w:rFonts w:ascii="Arial" w:eastAsia="Times New Roman" w:hAnsi="Arial" w:cs="Arial"/>
                <w:b/>
                <w:lang w:eastAsia="en-GB"/>
              </w:rPr>
            </w:pPr>
            <w:r w:rsidRPr="002B3DB1">
              <w:rPr>
                <w:rFonts w:ascii="Arial" w:eastAsia="Times New Roman" w:hAnsi="Arial" w:cs="Arial"/>
                <w:b/>
                <w:lang w:eastAsia="en-GB"/>
              </w:rPr>
              <w:t>“Services”</w:t>
            </w:r>
          </w:p>
        </w:tc>
        <w:tc>
          <w:tcPr>
            <w:tcW w:w="5585" w:type="dxa"/>
          </w:tcPr>
          <w:p w14:paraId="67ACB265" w14:textId="77777777" w:rsidR="00AA6912" w:rsidRDefault="00AA6912" w:rsidP="00AA6912">
            <w:pPr>
              <w:spacing w:after="0" w:line="240" w:lineRule="auto"/>
              <w:rPr>
                <w:rFonts w:ascii="Arial" w:eastAsia="Times New Roman" w:hAnsi="Arial" w:cs="Arial"/>
                <w:lang w:eastAsia="en-GB"/>
              </w:rPr>
            </w:pPr>
            <w:r w:rsidRPr="002B3DB1">
              <w:rPr>
                <w:rFonts w:ascii="Arial" w:eastAsia="Times New Roman" w:hAnsi="Arial" w:cs="Arial"/>
                <w:lang w:eastAsia="en-GB"/>
              </w:rPr>
              <w:t xml:space="preserve">means the services to be delivered by </w:t>
            </w:r>
            <w:r>
              <w:rPr>
                <w:rFonts w:ascii="Arial" w:eastAsia="Times New Roman" w:hAnsi="Arial" w:cs="Arial"/>
                <w:lang w:eastAsia="en-GB"/>
              </w:rPr>
              <w:t>IHF</w:t>
            </w:r>
            <w:r w:rsidRPr="002B3DB1">
              <w:rPr>
                <w:rFonts w:ascii="Arial" w:eastAsia="Times New Roman" w:hAnsi="Arial" w:cs="Arial"/>
                <w:lang w:eastAsia="en-GB"/>
              </w:rPr>
              <w:t xml:space="preserve"> which may be the subject of a Work </w:t>
            </w:r>
            <w:proofErr w:type="gramStart"/>
            <w:r w:rsidRPr="002B3DB1">
              <w:rPr>
                <w:rFonts w:ascii="Arial" w:eastAsia="Times New Roman" w:hAnsi="Arial" w:cs="Arial"/>
                <w:lang w:eastAsia="en-GB"/>
              </w:rPr>
              <w:t>Statement;</w:t>
            </w:r>
            <w:proofErr w:type="gramEnd"/>
          </w:p>
          <w:p w14:paraId="6744B391" w14:textId="77777777" w:rsidR="00AA6912" w:rsidRPr="002B3DB1" w:rsidRDefault="00AA6912" w:rsidP="00AA6912">
            <w:pPr>
              <w:spacing w:after="0" w:line="240" w:lineRule="auto"/>
              <w:rPr>
                <w:rFonts w:ascii="Arial" w:eastAsia="Times New Roman" w:hAnsi="Arial" w:cs="Arial"/>
                <w:lang w:eastAsia="en-GB"/>
              </w:rPr>
            </w:pPr>
          </w:p>
        </w:tc>
      </w:tr>
      <w:tr w:rsidR="00AA6912" w:rsidRPr="002B3DB1" w14:paraId="502D3A5F" w14:textId="77777777" w:rsidTr="00AA6912">
        <w:tc>
          <w:tcPr>
            <w:tcW w:w="2670" w:type="dxa"/>
          </w:tcPr>
          <w:p w14:paraId="7501AEA1" w14:textId="77777777" w:rsidR="00AA6912" w:rsidRPr="002B3DB1" w:rsidRDefault="00AA6912" w:rsidP="00AA6912">
            <w:pPr>
              <w:spacing w:after="0" w:line="240" w:lineRule="auto"/>
              <w:ind w:left="142" w:hanging="142"/>
              <w:rPr>
                <w:rFonts w:ascii="Arial" w:eastAsia="Times New Roman" w:hAnsi="Arial" w:cs="Arial"/>
                <w:b/>
                <w:lang w:eastAsia="en-GB"/>
              </w:rPr>
            </w:pPr>
            <w:r w:rsidRPr="002B3DB1">
              <w:rPr>
                <w:rFonts w:ascii="Arial" w:eastAsia="Times New Roman" w:hAnsi="Arial" w:cs="Arial"/>
                <w:b/>
                <w:lang w:eastAsia="en-GB"/>
              </w:rPr>
              <w:t>“Software”</w:t>
            </w:r>
          </w:p>
        </w:tc>
        <w:tc>
          <w:tcPr>
            <w:tcW w:w="5585" w:type="dxa"/>
          </w:tcPr>
          <w:p w14:paraId="5C953F89" w14:textId="77777777" w:rsidR="00AA6912" w:rsidRDefault="00AA6912" w:rsidP="00AA6912">
            <w:pPr>
              <w:spacing w:after="0" w:line="240" w:lineRule="auto"/>
              <w:rPr>
                <w:rFonts w:ascii="Arial" w:eastAsia="Times New Roman" w:hAnsi="Arial" w:cs="Arial"/>
                <w:lang w:eastAsia="en-GB"/>
              </w:rPr>
            </w:pPr>
            <w:r w:rsidRPr="002B3DB1">
              <w:rPr>
                <w:rFonts w:ascii="Arial" w:eastAsia="Times New Roman" w:hAnsi="Arial" w:cs="Arial"/>
                <w:lang w:eastAsia="en-GB"/>
              </w:rPr>
              <w:t xml:space="preserve">means software belonging to the Client from time to </w:t>
            </w:r>
            <w:proofErr w:type="gramStart"/>
            <w:r w:rsidRPr="002B3DB1">
              <w:rPr>
                <w:rFonts w:ascii="Arial" w:eastAsia="Times New Roman" w:hAnsi="Arial" w:cs="Arial"/>
                <w:lang w:eastAsia="en-GB"/>
              </w:rPr>
              <w:t>time;</w:t>
            </w:r>
            <w:proofErr w:type="gramEnd"/>
          </w:p>
          <w:p w14:paraId="64B35E15" w14:textId="77777777" w:rsidR="00AA6912" w:rsidRPr="002B3DB1" w:rsidRDefault="00AA6912" w:rsidP="00AA6912">
            <w:pPr>
              <w:spacing w:after="0" w:line="240" w:lineRule="auto"/>
              <w:rPr>
                <w:rFonts w:ascii="Arial" w:eastAsia="Times New Roman" w:hAnsi="Arial" w:cs="Arial"/>
                <w:lang w:eastAsia="en-GB"/>
              </w:rPr>
            </w:pPr>
          </w:p>
        </w:tc>
      </w:tr>
      <w:tr w:rsidR="00AA6912" w:rsidRPr="002B3DB1" w14:paraId="238DE59E" w14:textId="77777777" w:rsidTr="00AA6912">
        <w:tc>
          <w:tcPr>
            <w:tcW w:w="2670" w:type="dxa"/>
          </w:tcPr>
          <w:p w14:paraId="72253A2E" w14:textId="77777777" w:rsidR="00AA6912" w:rsidRPr="002B3DB1" w:rsidRDefault="00AA6912" w:rsidP="00AA6912">
            <w:pPr>
              <w:spacing w:after="0" w:line="240" w:lineRule="auto"/>
              <w:ind w:left="1" w:hanging="1"/>
              <w:rPr>
                <w:rFonts w:ascii="Arial" w:eastAsia="Times New Roman" w:hAnsi="Arial" w:cs="Arial"/>
                <w:b/>
                <w:lang w:eastAsia="en-GB"/>
              </w:rPr>
            </w:pPr>
            <w:r w:rsidRPr="002B3DB1">
              <w:rPr>
                <w:rFonts w:ascii="Arial" w:eastAsia="Times New Roman" w:hAnsi="Arial" w:cs="Arial"/>
                <w:b/>
                <w:lang w:eastAsia="en-GB"/>
              </w:rPr>
              <w:t>“Specifications”</w:t>
            </w:r>
          </w:p>
        </w:tc>
        <w:tc>
          <w:tcPr>
            <w:tcW w:w="5585" w:type="dxa"/>
          </w:tcPr>
          <w:p w14:paraId="1935F797" w14:textId="77777777" w:rsidR="00AA6912" w:rsidRDefault="00AA6912" w:rsidP="00AA6912">
            <w:pPr>
              <w:spacing w:after="0" w:line="240" w:lineRule="auto"/>
              <w:rPr>
                <w:rFonts w:ascii="Arial" w:eastAsia="Times New Roman" w:hAnsi="Arial" w:cs="Arial"/>
                <w:lang w:eastAsia="en-GB"/>
              </w:rPr>
            </w:pPr>
            <w:r w:rsidRPr="002B3DB1">
              <w:rPr>
                <w:rFonts w:ascii="Arial" w:eastAsia="Times New Roman" w:hAnsi="Arial" w:cs="Arial"/>
                <w:lang w:eastAsia="en-GB"/>
              </w:rPr>
              <w:t xml:space="preserve">means the requirements for the development of the Deliverables, including operational and functional capabilities and performance contained in a Work </w:t>
            </w:r>
            <w:proofErr w:type="gramStart"/>
            <w:r w:rsidRPr="002B3DB1">
              <w:rPr>
                <w:rFonts w:ascii="Arial" w:eastAsia="Times New Roman" w:hAnsi="Arial" w:cs="Arial"/>
                <w:lang w:eastAsia="en-GB"/>
              </w:rPr>
              <w:t>Statement;</w:t>
            </w:r>
            <w:proofErr w:type="gramEnd"/>
          </w:p>
          <w:p w14:paraId="46681F84" w14:textId="77777777" w:rsidR="00AA6912" w:rsidRPr="002B3DB1" w:rsidRDefault="00AA6912" w:rsidP="00AA6912">
            <w:pPr>
              <w:spacing w:after="0" w:line="240" w:lineRule="auto"/>
              <w:rPr>
                <w:rFonts w:ascii="Arial" w:eastAsia="Times New Roman" w:hAnsi="Arial" w:cs="Arial"/>
                <w:lang w:eastAsia="en-GB"/>
              </w:rPr>
            </w:pPr>
          </w:p>
        </w:tc>
      </w:tr>
      <w:tr w:rsidR="00AA6912" w:rsidRPr="002B3DB1" w14:paraId="0E03067E" w14:textId="77777777" w:rsidTr="00AA6912">
        <w:tc>
          <w:tcPr>
            <w:tcW w:w="2670" w:type="dxa"/>
          </w:tcPr>
          <w:p w14:paraId="15AEB000" w14:textId="77777777" w:rsidR="00AA6912" w:rsidRPr="002B3DB1" w:rsidRDefault="00AA6912" w:rsidP="00AA6912">
            <w:pPr>
              <w:spacing w:after="0" w:line="240" w:lineRule="auto"/>
              <w:ind w:left="142" w:hanging="142"/>
              <w:rPr>
                <w:rFonts w:ascii="Arial" w:eastAsia="Times New Roman" w:hAnsi="Arial" w:cs="Arial"/>
                <w:b/>
                <w:lang w:eastAsia="en-GB"/>
              </w:rPr>
            </w:pPr>
            <w:r w:rsidRPr="002B3DB1">
              <w:rPr>
                <w:rFonts w:ascii="Arial" w:eastAsia="Times New Roman" w:hAnsi="Arial" w:cs="Arial"/>
                <w:b/>
                <w:lang w:eastAsia="en-GB"/>
              </w:rPr>
              <w:t>“Sub-Contract”</w:t>
            </w:r>
          </w:p>
        </w:tc>
        <w:tc>
          <w:tcPr>
            <w:tcW w:w="5585" w:type="dxa"/>
          </w:tcPr>
          <w:p w14:paraId="69A29C0E" w14:textId="77777777" w:rsidR="00AA6912" w:rsidRDefault="00AA6912" w:rsidP="00AA6912">
            <w:pPr>
              <w:spacing w:after="0" w:line="240" w:lineRule="auto"/>
              <w:rPr>
                <w:rFonts w:ascii="Arial" w:eastAsia="Times New Roman" w:hAnsi="Arial" w:cs="Arial"/>
                <w:lang w:eastAsia="en-GB"/>
              </w:rPr>
            </w:pPr>
            <w:r w:rsidRPr="002B3DB1">
              <w:rPr>
                <w:rFonts w:ascii="Arial" w:eastAsia="Times New Roman" w:hAnsi="Arial" w:cs="Arial"/>
                <w:lang w:eastAsia="en-GB"/>
              </w:rPr>
              <w:t xml:space="preserve">means any contract between </w:t>
            </w:r>
            <w:r>
              <w:rPr>
                <w:rFonts w:ascii="Arial" w:eastAsia="Times New Roman" w:hAnsi="Arial" w:cs="Arial"/>
                <w:lang w:eastAsia="en-GB"/>
              </w:rPr>
              <w:t>IHF</w:t>
            </w:r>
            <w:r w:rsidRPr="002B3DB1">
              <w:rPr>
                <w:rFonts w:ascii="Arial" w:eastAsia="Times New Roman" w:hAnsi="Arial" w:cs="Arial"/>
                <w:lang w:eastAsia="en-GB"/>
              </w:rPr>
              <w:t xml:space="preserve"> and a third party pursuant to which </w:t>
            </w:r>
            <w:r>
              <w:rPr>
                <w:rFonts w:ascii="Arial" w:eastAsia="Times New Roman" w:hAnsi="Arial" w:cs="Arial"/>
                <w:lang w:eastAsia="en-GB"/>
              </w:rPr>
              <w:t>IHF</w:t>
            </w:r>
            <w:r w:rsidRPr="002B3DB1">
              <w:rPr>
                <w:rFonts w:ascii="Arial" w:eastAsia="Times New Roman" w:hAnsi="Arial" w:cs="Arial"/>
                <w:lang w:eastAsia="en-GB"/>
              </w:rPr>
              <w:t xml:space="preserve"> agrees to source the performance of the Services (or any of them) from that third </w:t>
            </w:r>
            <w:proofErr w:type="gramStart"/>
            <w:r w:rsidRPr="002B3DB1">
              <w:rPr>
                <w:rFonts w:ascii="Arial" w:eastAsia="Times New Roman" w:hAnsi="Arial" w:cs="Arial"/>
                <w:lang w:eastAsia="en-GB"/>
              </w:rPr>
              <w:t>party;</w:t>
            </w:r>
            <w:proofErr w:type="gramEnd"/>
          </w:p>
          <w:p w14:paraId="1E49BDCC" w14:textId="77777777" w:rsidR="00AA6912" w:rsidRPr="002B3DB1" w:rsidRDefault="00AA6912" w:rsidP="00AA6912">
            <w:pPr>
              <w:spacing w:after="0" w:line="240" w:lineRule="auto"/>
              <w:rPr>
                <w:rFonts w:ascii="Arial" w:eastAsia="Times New Roman" w:hAnsi="Arial" w:cs="Arial"/>
                <w:lang w:eastAsia="en-GB"/>
              </w:rPr>
            </w:pPr>
          </w:p>
        </w:tc>
      </w:tr>
      <w:tr w:rsidR="00AA6912" w:rsidRPr="002B3DB1" w14:paraId="305B0537" w14:textId="77777777" w:rsidTr="00AA6912">
        <w:tc>
          <w:tcPr>
            <w:tcW w:w="2670" w:type="dxa"/>
          </w:tcPr>
          <w:p w14:paraId="251CB8E9" w14:textId="77777777" w:rsidR="00AA6912" w:rsidRPr="002B3DB1" w:rsidRDefault="00AA6912" w:rsidP="00AA6912">
            <w:pPr>
              <w:spacing w:after="0" w:line="240" w:lineRule="auto"/>
              <w:ind w:left="142" w:hanging="142"/>
              <w:rPr>
                <w:rFonts w:ascii="Arial" w:eastAsia="Times New Roman" w:hAnsi="Arial" w:cs="Arial"/>
                <w:b/>
                <w:lang w:eastAsia="en-GB"/>
              </w:rPr>
            </w:pPr>
            <w:r w:rsidRPr="002B3DB1">
              <w:rPr>
                <w:rFonts w:ascii="Arial" w:eastAsia="Times New Roman" w:hAnsi="Arial" w:cs="Arial"/>
                <w:b/>
                <w:lang w:eastAsia="en-GB"/>
              </w:rPr>
              <w:t>“Sub-contractor</w:t>
            </w:r>
            <w:r>
              <w:rPr>
                <w:rFonts w:ascii="Arial" w:eastAsia="Times New Roman" w:hAnsi="Arial" w:cs="Arial"/>
                <w:b/>
                <w:lang w:eastAsia="en-GB"/>
              </w:rPr>
              <w:t>(s)</w:t>
            </w:r>
            <w:r w:rsidRPr="002B3DB1">
              <w:rPr>
                <w:rFonts w:ascii="Arial" w:eastAsia="Times New Roman" w:hAnsi="Arial" w:cs="Arial"/>
                <w:b/>
                <w:lang w:eastAsia="en-GB"/>
              </w:rPr>
              <w:t>”</w:t>
            </w:r>
          </w:p>
        </w:tc>
        <w:tc>
          <w:tcPr>
            <w:tcW w:w="5585" w:type="dxa"/>
          </w:tcPr>
          <w:p w14:paraId="59EE91C4" w14:textId="77777777" w:rsidR="00AA6912" w:rsidRPr="002B3DB1" w:rsidRDefault="00AA6912" w:rsidP="00AA6912">
            <w:pPr>
              <w:spacing w:after="0" w:line="240" w:lineRule="auto"/>
              <w:rPr>
                <w:rFonts w:ascii="Arial" w:eastAsia="Times New Roman" w:hAnsi="Arial" w:cs="Arial"/>
                <w:lang w:eastAsia="en-GB"/>
              </w:rPr>
            </w:pPr>
            <w:r w:rsidRPr="002B3DB1">
              <w:rPr>
                <w:rFonts w:ascii="Arial" w:eastAsia="Times New Roman" w:hAnsi="Arial" w:cs="Arial"/>
                <w:lang w:eastAsia="en-GB"/>
              </w:rPr>
              <w:t xml:space="preserve">means those persons with whom </w:t>
            </w:r>
            <w:r>
              <w:rPr>
                <w:rFonts w:ascii="Arial" w:eastAsia="Times New Roman" w:hAnsi="Arial" w:cs="Arial"/>
                <w:lang w:eastAsia="en-GB"/>
              </w:rPr>
              <w:t>IHF</w:t>
            </w:r>
            <w:r w:rsidRPr="002B3DB1">
              <w:rPr>
                <w:rFonts w:ascii="Arial" w:eastAsia="Times New Roman" w:hAnsi="Arial" w:cs="Arial"/>
                <w:lang w:eastAsia="en-GB"/>
              </w:rPr>
              <w:t xml:space="preserve"> </w:t>
            </w:r>
            <w:proofErr w:type="gramStart"/>
            <w:r w:rsidRPr="002B3DB1">
              <w:rPr>
                <w:rFonts w:ascii="Arial" w:eastAsia="Times New Roman" w:hAnsi="Arial" w:cs="Arial"/>
                <w:lang w:eastAsia="en-GB"/>
              </w:rPr>
              <w:t>enters into</w:t>
            </w:r>
            <w:proofErr w:type="gramEnd"/>
            <w:r w:rsidRPr="002B3DB1">
              <w:rPr>
                <w:rFonts w:ascii="Arial" w:eastAsia="Times New Roman" w:hAnsi="Arial" w:cs="Arial"/>
                <w:lang w:eastAsia="en-GB"/>
              </w:rPr>
              <w:t xml:space="preserve"> a Sub-contract or its or their employees, officers, Sub-c</w:t>
            </w:r>
            <w:r w:rsidR="00832024">
              <w:rPr>
                <w:rFonts w:ascii="Arial" w:eastAsia="Times New Roman" w:hAnsi="Arial" w:cs="Arial"/>
                <w:lang w:eastAsia="en-GB"/>
              </w:rPr>
              <w:t>ontractors or agents;</w:t>
            </w:r>
          </w:p>
        </w:tc>
      </w:tr>
      <w:tr w:rsidR="00AA6912" w:rsidRPr="002B3DB1" w14:paraId="090BAF94" w14:textId="77777777" w:rsidTr="00AA6912">
        <w:tc>
          <w:tcPr>
            <w:tcW w:w="2670" w:type="dxa"/>
          </w:tcPr>
          <w:p w14:paraId="2EE3CFDF" w14:textId="77777777" w:rsidR="00AA6912" w:rsidRDefault="00AA6912" w:rsidP="00832024">
            <w:pPr>
              <w:spacing w:after="0" w:line="240" w:lineRule="auto"/>
              <w:rPr>
                <w:rFonts w:ascii="Arial" w:eastAsia="Times New Roman" w:hAnsi="Arial" w:cs="Arial"/>
                <w:b/>
                <w:lang w:eastAsia="en-GB"/>
              </w:rPr>
            </w:pPr>
          </w:p>
          <w:p w14:paraId="74AA5D06" w14:textId="77777777" w:rsidR="00AA6912" w:rsidRPr="002B3DB1" w:rsidRDefault="00AA6912" w:rsidP="00AA6912">
            <w:pPr>
              <w:spacing w:after="0" w:line="240" w:lineRule="auto"/>
              <w:ind w:left="142" w:hanging="142"/>
              <w:rPr>
                <w:rFonts w:ascii="Arial" w:eastAsia="Times New Roman" w:hAnsi="Arial" w:cs="Arial"/>
                <w:b/>
                <w:lang w:eastAsia="en-GB"/>
              </w:rPr>
            </w:pPr>
            <w:r>
              <w:rPr>
                <w:rFonts w:ascii="Arial" w:eastAsia="Times New Roman" w:hAnsi="Arial" w:cs="Arial"/>
                <w:b/>
                <w:lang w:eastAsia="en-GB"/>
              </w:rPr>
              <w:t>“Third Party Materials”</w:t>
            </w:r>
            <w:r>
              <w:rPr>
                <w:rFonts w:ascii="Proxima Nova" w:eastAsia="Proxima Nova" w:hAnsi="Proxima Nova" w:cs="Proxima Nova"/>
                <w:color w:val="000000"/>
              </w:rPr>
              <w:t xml:space="preserve"> </w:t>
            </w:r>
          </w:p>
        </w:tc>
        <w:tc>
          <w:tcPr>
            <w:tcW w:w="5585" w:type="dxa"/>
          </w:tcPr>
          <w:p w14:paraId="46BFA62A" w14:textId="77777777" w:rsidR="00AA6912" w:rsidRDefault="00AA6912" w:rsidP="00AA6912">
            <w:pPr>
              <w:spacing w:after="0" w:line="240" w:lineRule="auto"/>
              <w:rPr>
                <w:rFonts w:ascii="Arial" w:eastAsia="Times New Roman" w:hAnsi="Arial" w:cs="Arial"/>
                <w:lang w:eastAsia="en-GB"/>
              </w:rPr>
            </w:pPr>
          </w:p>
          <w:p w14:paraId="4156842E" w14:textId="77777777" w:rsidR="00AA6912" w:rsidRDefault="00AA6912" w:rsidP="00AA6912">
            <w:pPr>
              <w:spacing w:after="0" w:line="240" w:lineRule="auto"/>
              <w:rPr>
                <w:rFonts w:ascii="Arial" w:eastAsia="Times New Roman" w:hAnsi="Arial" w:cs="Arial"/>
                <w:lang w:eastAsia="en-GB"/>
              </w:rPr>
            </w:pPr>
            <w:r w:rsidRPr="00F10615">
              <w:rPr>
                <w:rFonts w:ascii="Arial" w:eastAsia="Times New Roman" w:hAnsi="Arial" w:cs="Arial"/>
                <w:lang w:eastAsia="en-GB"/>
              </w:rPr>
              <w:t xml:space="preserve">those materials created by a third party and included in any </w:t>
            </w:r>
            <w:proofErr w:type="gramStart"/>
            <w:r w:rsidRPr="00F10615">
              <w:rPr>
                <w:rFonts w:ascii="Arial" w:eastAsia="Times New Roman" w:hAnsi="Arial" w:cs="Arial"/>
                <w:lang w:eastAsia="en-GB"/>
              </w:rPr>
              <w:t>Deliverables</w:t>
            </w:r>
            <w:r>
              <w:rPr>
                <w:rFonts w:ascii="Arial" w:eastAsia="Times New Roman" w:hAnsi="Arial" w:cs="Arial"/>
                <w:lang w:eastAsia="en-GB"/>
              </w:rPr>
              <w:t>;</w:t>
            </w:r>
            <w:proofErr w:type="gramEnd"/>
          </w:p>
          <w:p w14:paraId="2F19BA45" w14:textId="77777777" w:rsidR="00AA6912" w:rsidRPr="002B3DB1" w:rsidRDefault="00AA6912" w:rsidP="00AA6912">
            <w:pPr>
              <w:spacing w:after="0" w:line="240" w:lineRule="auto"/>
              <w:rPr>
                <w:rFonts w:ascii="Arial" w:eastAsia="Times New Roman" w:hAnsi="Arial" w:cs="Arial"/>
                <w:lang w:eastAsia="en-GB"/>
              </w:rPr>
            </w:pPr>
          </w:p>
        </w:tc>
      </w:tr>
      <w:tr w:rsidR="00457E8F" w:rsidRPr="002B3DB1" w14:paraId="2140B90E" w14:textId="77777777" w:rsidTr="00AA6912">
        <w:tc>
          <w:tcPr>
            <w:tcW w:w="2670" w:type="dxa"/>
          </w:tcPr>
          <w:p w14:paraId="205B7152" w14:textId="77777777" w:rsidR="00457E8F" w:rsidRDefault="00457E8F" w:rsidP="00AA6912">
            <w:pPr>
              <w:spacing w:after="0" w:line="240" w:lineRule="auto"/>
              <w:ind w:left="142" w:hanging="142"/>
              <w:rPr>
                <w:rFonts w:ascii="Arial" w:eastAsia="Times New Roman" w:hAnsi="Arial" w:cs="Arial"/>
                <w:b/>
                <w:lang w:eastAsia="en-GB"/>
              </w:rPr>
            </w:pPr>
            <w:r>
              <w:rPr>
                <w:rFonts w:ascii="Arial" w:eastAsia="Times New Roman" w:hAnsi="Arial" w:cs="Arial"/>
                <w:b/>
                <w:lang w:eastAsia="en-GB"/>
              </w:rPr>
              <w:t>“Training Services”</w:t>
            </w:r>
          </w:p>
        </w:tc>
        <w:tc>
          <w:tcPr>
            <w:tcW w:w="5585" w:type="dxa"/>
          </w:tcPr>
          <w:p w14:paraId="6F17253D" w14:textId="77777777" w:rsidR="00F96413" w:rsidRDefault="00457E8F" w:rsidP="00AA6912">
            <w:pPr>
              <w:spacing w:after="0" w:line="240" w:lineRule="auto"/>
              <w:rPr>
                <w:rFonts w:ascii="Arial" w:eastAsia="Times New Roman" w:hAnsi="Arial" w:cs="Arial"/>
                <w:lang w:eastAsia="en-GB"/>
              </w:rPr>
            </w:pPr>
            <w:r>
              <w:rPr>
                <w:rFonts w:ascii="Arial" w:eastAsia="Times New Roman" w:hAnsi="Arial" w:cs="Arial"/>
                <w:lang w:eastAsia="en-GB"/>
              </w:rPr>
              <w:t xml:space="preserve">means those training services forming part of the </w:t>
            </w:r>
            <w:r w:rsidRPr="007C6201">
              <w:rPr>
                <w:rFonts w:ascii="Arial" w:eastAsia="Times New Roman" w:hAnsi="Arial" w:cs="Arial"/>
                <w:lang w:eastAsia="en-GB"/>
              </w:rPr>
              <w:t xml:space="preserve">Services to be provided to the Client by IHF </w:t>
            </w:r>
            <w:proofErr w:type="gramStart"/>
            <w:r w:rsidRPr="007C6201">
              <w:rPr>
                <w:rFonts w:ascii="Arial" w:eastAsia="Times New Roman" w:hAnsi="Arial" w:cs="Arial"/>
                <w:lang w:eastAsia="en-GB"/>
              </w:rPr>
              <w:t>Personnel</w:t>
            </w:r>
            <w:r w:rsidR="00F96413" w:rsidRPr="007C6201">
              <w:rPr>
                <w:rFonts w:ascii="Arial" w:eastAsia="Times New Roman" w:hAnsi="Arial" w:cs="Arial"/>
                <w:lang w:eastAsia="en-GB"/>
              </w:rPr>
              <w:t>;</w:t>
            </w:r>
            <w:proofErr w:type="gramEnd"/>
          </w:p>
          <w:p w14:paraId="65FC75D1" w14:textId="77777777" w:rsidR="00457E8F" w:rsidRDefault="00457E8F" w:rsidP="00AA6912">
            <w:pPr>
              <w:spacing w:after="0" w:line="240" w:lineRule="auto"/>
              <w:rPr>
                <w:rFonts w:ascii="Arial" w:eastAsia="Times New Roman" w:hAnsi="Arial" w:cs="Arial"/>
                <w:lang w:eastAsia="en-GB"/>
              </w:rPr>
            </w:pPr>
            <w:r>
              <w:rPr>
                <w:rFonts w:ascii="Arial" w:eastAsia="Times New Roman" w:hAnsi="Arial" w:cs="Arial"/>
                <w:lang w:eastAsia="en-GB"/>
              </w:rPr>
              <w:t xml:space="preserve"> </w:t>
            </w:r>
          </w:p>
        </w:tc>
      </w:tr>
      <w:tr w:rsidR="00457E8F" w:rsidRPr="002B3DB1" w14:paraId="652E2F3A" w14:textId="77777777" w:rsidTr="00AA6912">
        <w:tc>
          <w:tcPr>
            <w:tcW w:w="2670" w:type="dxa"/>
          </w:tcPr>
          <w:p w14:paraId="4B0817AA" w14:textId="77777777" w:rsidR="00457E8F" w:rsidRDefault="00457E8F" w:rsidP="00AA6912">
            <w:pPr>
              <w:spacing w:after="0" w:line="240" w:lineRule="auto"/>
              <w:ind w:left="142" w:hanging="142"/>
              <w:rPr>
                <w:rFonts w:ascii="Arial" w:eastAsia="Times New Roman" w:hAnsi="Arial" w:cs="Arial"/>
                <w:b/>
                <w:lang w:eastAsia="en-GB"/>
              </w:rPr>
            </w:pPr>
            <w:r>
              <w:rPr>
                <w:rFonts w:ascii="Arial" w:eastAsia="Times New Roman" w:hAnsi="Arial" w:cs="Arial"/>
                <w:b/>
                <w:lang w:eastAsia="en-GB"/>
              </w:rPr>
              <w:t>“Venue(s)”</w:t>
            </w:r>
          </w:p>
        </w:tc>
        <w:tc>
          <w:tcPr>
            <w:tcW w:w="5585" w:type="dxa"/>
          </w:tcPr>
          <w:p w14:paraId="1080BCD6" w14:textId="77777777" w:rsidR="00457E8F" w:rsidRDefault="00457E8F" w:rsidP="00457E8F">
            <w:pPr>
              <w:spacing w:after="0" w:line="240" w:lineRule="auto"/>
              <w:rPr>
                <w:rFonts w:ascii="Arial" w:eastAsia="Times New Roman" w:hAnsi="Arial" w:cs="Arial"/>
                <w:lang w:eastAsia="en-GB"/>
              </w:rPr>
            </w:pPr>
            <w:r>
              <w:rPr>
                <w:rFonts w:ascii="Arial" w:eastAsia="Times New Roman" w:hAnsi="Arial" w:cs="Arial"/>
                <w:lang w:eastAsia="en-GB"/>
              </w:rPr>
              <w:t xml:space="preserve">means a </w:t>
            </w:r>
            <w:r w:rsidRPr="00457E8F">
              <w:rPr>
                <w:rFonts w:ascii="Arial" w:eastAsia="Times New Roman" w:hAnsi="Arial" w:cs="Arial"/>
                <w:lang w:eastAsia="en-GB"/>
              </w:rPr>
              <w:t>location</w:t>
            </w:r>
            <w:r>
              <w:rPr>
                <w:rFonts w:ascii="Arial" w:eastAsia="Times New Roman" w:hAnsi="Arial" w:cs="Arial"/>
                <w:lang w:eastAsia="en-GB"/>
              </w:rPr>
              <w:t xml:space="preserve"> other than Premises</w:t>
            </w:r>
            <w:r w:rsidRPr="00457E8F">
              <w:rPr>
                <w:rFonts w:ascii="Arial" w:eastAsia="Times New Roman" w:hAnsi="Arial" w:cs="Arial"/>
                <w:lang w:eastAsia="en-GB"/>
              </w:rPr>
              <w:t xml:space="preserve"> as may be agreed by the Parties in a Work Statement as a location for the provision </w:t>
            </w:r>
            <w:r w:rsidR="005B3117">
              <w:rPr>
                <w:rFonts w:ascii="Arial" w:eastAsia="Times New Roman" w:hAnsi="Arial" w:cs="Arial"/>
                <w:lang w:eastAsia="en-GB"/>
              </w:rPr>
              <w:t xml:space="preserve">of certain </w:t>
            </w:r>
            <w:r w:rsidR="004A5F93">
              <w:rPr>
                <w:rFonts w:ascii="Arial" w:eastAsia="Times New Roman" w:hAnsi="Arial" w:cs="Arial"/>
                <w:lang w:eastAsia="en-GB"/>
              </w:rPr>
              <w:t xml:space="preserve">Training </w:t>
            </w:r>
            <w:proofErr w:type="gramStart"/>
            <w:r w:rsidRPr="00457E8F">
              <w:rPr>
                <w:rFonts w:ascii="Arial" w:eastAsia="Times New Roman" w:hAnsi="Arial" w:cs="Arial"/>
                <w:lang w:eastAsia="en-GB"/>
              </w:rPr>
              <w:t>Services</w:t>
            </w:r>
            <w:r>
              <w:rPr>
                <w:rFonts w:ascii="Arial" w:eastAsia="Times New Roman" w:hAnsi="Arial" w:cs="Arial"/>
                <w:lang w:eastAsia="en-GB"/>
              </w:rPr>
              <w:t>;</w:t>
            </w:r>
            <w:proofErr w:type="gramEnd"/>
          </w:p>
          <w:p w14:paraId="35D91CAF" w14:textId="77777777" w:rsidR="005B3117" w:rsidRDefault="005B3117" w:rsidP="00457E8F">
            <w:pPr>
              <w:spacing w:after="0" w:line="240" w:lineRule="auto"/>
              <w:rPr>
                <w:rFonts w:ascii="Arial" w:eastAsia="Times New Roman" w:hAnsi="Arial" w:cs="Arial"/>
                <w:lang w:eastAsia="en-GB"/>
              </w:rPr>
            </w:pPr>
          </w:p>
        </w:tc>
      </w:tr>
      <w:tr w:rsidR="00AA6912" w:rsidRPr="002B3DB1" w14:paraId="51240288" w14:textId="77777777" w:rsidTr="00AA6912">
        <w:tc>
          <w:tcPr>
            <w:tcW w:w="2670" w:type="dxa"/>
          </w:tcPr>
          <w:p w14:paraId="37D6B31D" w14:textId="77777777" w:rsidR="00AA6912" w:rsidRPr="002B3DB1" w:rsidRDefault="00AA6912" w:rsidP="00AA6912">
            <w:pPr>
              <w:spacing w:after="0" w:line="240" w:lineRule="auto"/>
              <w:ind w:left="142" w:hanging="142"/>
              <w:rPr>
                <w:rFonts w:ascii="Arial" w:eastAsia="Times New Roman" w:hAnsi="Arial" w:cs="Arial"/>
                <w:b/>
                <w:lang w:eastAsia="en-GB"/>
              </w:rPr>
            </w:pPr>
            <w:r w:rsidRPr="002B3DB1">
              <w:rPr>
                <w:rFonts w:ascii="Arial" w:eastAsia="Times New Roman" w:hAnsi="Arial" w:cs="Arial"/>
                <w:b/>
                <w:lang w:eastAsia="en-GB"/>
              </w:rPr>
              <w:t>“Work Statement</w:t>
            </w:r>
            <w:r w:rsidR="00457E8F">
              <w:rPr>
                <w:rFonts w:ascii="Arial" w:eastAsia="Times New Roman" w:hAnsi="Arial" w:cs="Arial"/>
                <w:b/>
                <w:lang w:eastAsia="en-GB"/>
              </w:rPr>
              <w:t>(s)</w:t>
            </w:r>
            <w:r w:rsidRPr="002B3DB1">
              <w:rPr>
                <w:rFonts w:ascii="Arial" w:eastAsia="Times New Roman" w:hAnsi="Arial" w:cs="Arial"/>
                <w:b/>
                <w:lang w:eastAsia="en-GB"/>
              </w:rPr>
              <w:t>”</w:t>
            </w:r>
          </w:p>
        </w:tc>
        <w:tc>
          <w:tcPr>
            <w:tcW w:w="5585" w:type="dxa"/>
          </w:tcPr>
          <w:p w14:paraId="42A240B8" w14:textId="77777777" w:rsidR="00AA6912" w:rsidRDefault="00AA6912" w:rsidP="00AA6912">
            <w:pPr>
              <w:spacing w:after="0" w:line="240" w:lineRule="auto"/>
              <w:rPr>
                <w:rFonts w:ascii="Arial" w:eastAsia="Times New Roman" w:hAnsi="Arial" w:cs="Arial"/>
                <w:lang w:eastAsia="en-GB"/>
              </w:rPr>
            </w:pPr>
            <w:r w:rsidRPr="002B3DB1">
              <w:rPr>
                <w:rFonts w:ascii="Arial" w:eastAsia="Times New Roman" w:hAnsi="Arial" w:cs="Arial"/>
                <w:lang w:eastAsia="en-GB"/>
              </w:rPr>
              <w:t>means the Work Statement set out in Part 1 of the Schedule, as revised by the parties from time to time, containing (</w:t>
            </w:r>
            <w:proofErr w:type="spellStart"/>
            <w:r w:rsidRPr="002B3DB1">
              <w:rPr>
                <w:rFonts w:ascii="Arial" w:eastAsia="Times New Roman" w:hAnsi="Arial" w:cs="Arial"/>
                <w:lang w:eastAsia="en-GB"/>
              </w:rPr>
              <w:t>i</w:t>
            </w:r>
            <w:proofErr w:type="spellEnd"/>
            <w:r w:rsidRPr="002B3DB1">
              <w:rPr>
                <w:rFonts w:ascii="Arial" w:eastAsia="Times New Roman" w:hAnsi="Arial" w:cs="Arial"/>
                <w:lang w:eastAsia="en-GB"/>
              </w:rPr>
              <w:t>) a description of the Deliverables (including Specifications) to be delivered, and any services to be performed,</w:t>
            </w:r>
            <w:r>
              <w:t xml:space="preserve"> </w:t>
            </w:r>
            <w:r w:rsidRPr="009E70B0">
              <w:rPr>
                <w:rFonts w:ascii="Arial" w:eastAsia="Times New Roman" w:hAnsi="Arial" w:cs="Arial"/>
                <w:lang w:eastAsia="en-GB"/>
              </w:rPr>
              <w:t>including the hosting of Software (if applicable</w:t>
            </w:r>
            <w:proofErr w:type="gramStart"/>
            <w:r w:rsidRPr="009E70B0">
              <w:rPr>
                <w:rFonts w:ascii="Arial" w:eastAsia="Times New Roman" w:hAnsi="Arial" w:cs="Arial"/>
                <w:lang w:eastAsia="en-GB"/>
              </w:rPr>
              <w:t xml:space="preserve">), </w:t>
            </w:r>
            <w:r w:rsidRPr="002B3DB1">
              <w:rPr>
                <w:rFonts w:ascii="Arial" w:eastAsia="Times New Roman" w:hAnsi="Arial" w:cs="Arial"/>
                <w:lang w:eastAsia="en-GB"/>
              </w:rPr>
              <w:t xml:space="preserve"> by</w:t>
            </w:r>
            <w:proofErr w:type="gramEnd"/>
            <w:r w:rsidRPr="002B3DB1">
              <w:rPr>
                <w:rFonts w:ascii="Arial" w:eastAsia="Times New Roman" w:hAnsi="Arial" w:cs="Arial"/>
                <w:lang w:eastAsia="en-GB"/>
              </w:rPr>
              <w:t xml:space="preserve"> </w:t>
            </w:r>
            <w:r>
              <w:rPr>
                <w:rFonts w:ascii="Arial" w:eastAsia="Times New Roman" w:hAnsi="Arial" w:cs="Arial"/>
                <w:lang w:eastAsia="en-GB"/>
              </w:rPr>
              <w:t>IHF</w:t>
            </w:r>
            <w:r w:rsidRPr="002B3DB1">
              <w:rPr>
                <w:rFonts w:ascii="Arial" w:eastAsia="Times New Roman" w:hAnsi="Arial" w:cs="Arial"/>
                <w:lang w:eastAsia="en-GB"/>
              </w:rPr>
              <w:t xml:space="preserve"> for the Client, (ii) a Budget and (iii) a Work Programme.  The Work Statement may also include provisions for written and/or oral progress reports by </w:t>
            </w:r>
            <w:r>
              <w:rPr>
                <w:rFonts w:ascii="Arial" w:eastAsia="Times New Roman" w:hAnsi="Arial" w:cs="Arial"/>
                <w:lang w:eastAsia="en-GB"/>
              </w:rPr>
              <w:t>IHF</w:t>
            </w:r>
            <w:r w:rsidRPr="002B3DB1">
              <w:rPr>
                <w:rFonts w:ascii="Arial" w:eastAsia="Times New Roman" w:hAnsi="Arial" w:cs="Arial"/>
                <w:lang w:eastAsia="en-GB"/>
              </w:rPr>
              <w:t xml:space="preserve">, detailed functional and technical specifications and standards for all services and Deliverables, including quality standards, documentation standards, lists of any special equipment to be procured by </w:t>
            </w:r>
            <w:r>
              <w:rPr>
                <w:rFonts w:ascii="Arial" w:eastAsia="Times New Roman" w:hAnsi="Arial" w:cs="Arial"/>
                <w:lang w:eastAsia="en-GB"/>
              </w:rPr>
              <w:t>IHF</w:t>
            </w:r>
            <w:r w:rsidRPr="002B3DB1">
              <w:rPr>
                <w:rFonts w:ascii="Arial" w:eastAsia="Times New Roman" w:hAnsi="Arial" w:cs="Arial"/>
                <w:lang w:eastAsia="en-GB"/>
              </w:rPr>
              <w:t xml:space="preserve"> or provided by the </w:t>
            </w:r>
            <w:r w:rsidRPr="002B3DB1">
              <w:rPr>
                <w:rFonts w:ascii="Arial" w:eastAsia="Times New Roman" w:hAnsi="Arial" w:cs="Arial"/>
                <w:lang w:eastAsia="en-GB"/>
              </w:rPr>
              <w:lastRenderedPageBreak/>
              <w:t>Client for use in performance of the work, test plans and scripts, and such other terms and conditions as may be mutually agreed by the parties;</w:t>
            </w:r>
          </w:p>
          <w:p w14:paraId="65999CDF" w14:textId="77777777" w:rsidR="00AA6912" w:rsidRPr="002B3DB1" w:rsidRDefault="00AA6912" w:rsidP="00AA6912">
            <w:pPr>
              <w:spacing w:after="0" w:line="240" w:lineRule="auto"/>
              <w:rPr>
                <w:rFonts w:ascii="Arial" w:eastAsia="Times New Roman" w:hAnsi="Arial" w:cs="Arial"/>
                <w:lang w:eastAsia="en-GB"/>
              </w:rPr>
            </w:pPr>
          </w:p>
        </w:tc>
      </w:tr>
      <w:tr w:rsidR="00AA6912" w:rsidRPr="002B3DB1" w14:paraId="46132FC9" w14:textId="77777777" w:rsidTr="00AA6912">
        <w:tc>
          <w:tcPr>
            <w:tcW w:w="2670" w:type="dxa"/>
          </w:tcPr>
          <w:p w14:paraId="6D820E58" w14:textId="77777777" w:rsidR="00AA6912" w:rsidRPr="002B3DB1" w:rsidRDefault="00AA6912" w:rsidP="00AA6912">
            <w:pPr>
              <w:spacing w:after="0" w:line="240" w:lineRule="auto"/>
              <w:ind w:left="1" w:hanging="1"/>
              <w:rPr>
                <w:rFonts w:ascii="Arial" w:eastAsia="Times New Roman" w:hAnsi="Arial" w:cs="Arial"/>
                <w:b/>
                <w:lang w:eastAsia="en-GB"/>
              </w:rPr>
            </w:pPr>
            <w:r w:rsidRPr="002B3DB1">
              <w:rPr>
                <w:rFonts w:ascii="Arial" w:eastAsia="Times New Roman" w:hAnsi="Arial" w:cs="Arial"/>
                <w:b/>
                <w:lang w:eastAsia="en-GB"/>
              </w:rPr>
              <w:lastRenderedPageBreak/>
              <w:t>“Work Programme”</w:t>
            </w:r>
          </w:p>
        </w:tc>
        <w:tc>
          <w:tcPr>
            <w:tcW w:w="5585" w:type="dxa"/>
          </w:tcPr>
          <w:p w14:paraId="316D383C" w14:textId="77777777" w:rsidR="00AA6912" w:rsidRPr="002B3DB1" w:rsidRDefault="00AA6912" w:rsidP="00AA6912">
            <w:pPr>
              <w:spacing w:after="0" w:line="240" w:lineRule="auto"/>
              <w:rPr>
                <w:rFonts w:ascii="Arial" w:eastAsia="Times New Roman" w:hAnsi="Arial" w:cs="Arial"/>
                <w:lang w:eastAsia="en-GB"/>
              </w:rPr>
            </w:pPr>
            <w:r w:rsidRPr="002B3DB1">
              <w:rPr>
                <w:rFonts w:ascii="Arial" w:eastAsia="Times New Roman" w:hAnsi="Arial" w:cs="Arial"/>
                <w:lang w:eastAsia="en-GB"/>
              </w:rPr>
              <w:t>means the timetable for the development of the Deliverables as set out in the relevant Work Statement.</w:t>
            </w:r>
          </w:p>
        </w:tc>
      </w:tr>
    </w:tbl>
    <w:p w14:paraId="691D11A0" w14:textId="77777777" w:rsidR="00AA6912" w:rsidRPr="002B3DB1" w:rsidRDefault="00AA6912" w:rsidP="00AA6912">
      <w:pPr>
        <w:widowControl w:val="0"/>
        <w:spacing w:after="0" w:line="240" w:lineRule="auto"/>
        <w:jc w:val="both"/>
        <w:rPr>
          <w:rFonts w:ascii="Arial" w:eastAsia="Times New Roman" w:hAnsi="Arial" w:cs="Arial"/>
          <w:lang w:eastAsia="en-GB"/>
        </w:rPr>
      </w:pPr>
    </w:p>
    <w:p w14:paraId="1B3A1EA3" w14:textId="77777777" w:rsidR="00AA6912" w:rsidRPr="002B3DB1" w:rsidRDefault="00AA6912" w:rsidP="00AA6912">
      <w:pPr>
        <w:widowControl w:val="0"/>
        <w:numPr>
          <w:ilvl w:val="2"/>
          <w:numId w:val="1"/>
        </w:numPr>
        <w:spacing w:after="120" w:line="240" w:lineRule="auto"/>
        <w:jc w:val="both"/>
        <w:rPr>
          <w:rFonts w:ascii="Arial" w:eastAsia="Times New Roman" w:hAnsi="Arial" w:cs="Arial"/>
          <w:lang w:eastAsia="en-GB"/>
        </w:rPr>
      </w:pPr>
      <w:r w:rsidRPr="002B3DB1">
        <w:rPr>
          <w:rFonts w:ascii="Arial" w:eastAsia="Times New Roman" w:hAnsi="Arial" w:cs="Arial"/>
          <w:lang w:eastAsia="en-GB"/>
        </w:rPr>
        <w:t>Unless the context otherwise requires, each reference in this Agreement to:</w:t>
      </w:r>
    </w:p>
    <w:p w14:paraId="1FB62231" w14:textId="77777777" w:rsidR="00AA6912" w:rsidRPr="002B3DB1" w:rsidRDefault="00AA6912" w:rsidP="00AA6912">
      <w:pPr>
        <w:numPr>
          <w:ilvl w:val="4"/>
          <w:numId w:val="1"/>
        </w:numPr>
        <w:spacing w:after="120" w:line="240" w:lineRule="auto"/>
        <w:ind w:left="1985" w:hanging="567"/>
        <w:jc w:val="both"/>
        <w:rPr>
          <w:rFonts w:ascii="Arial" w:eastAsia="Times New Roman" w:hAnsi="Arial" w:cs="Arial"/>
          <w:lang w:eastAsia="en-GB"/>
        </w:rPr>
      </w:pPr>
      <w:r w:rsidRPr="002B3DB1">
        <w:rPr>
          <w:rFonts w:ascii="Arial" w:eastAsia="Times New Roman" w:hAnsi="Arial" w:cs="Arial"/>
          <w:lang w:eastAsia="en-GB"/>
        </w:rPr>
        <w:t>“</w:t>
      </w:r>
      <w:r w:rsidRPr="00B334F4">
        <w:rPr>
          <w:rFonts w:ascii="Arial" w:eastAsia="Times New Roman" w:hAnsi="Arial" w:cs="Arial"/>
          <w:b/>
          <w:bCs/>
          <w:lang w:eastAsia="en-GB"/>
        </w:rPr>
        <w:t>writing</w:t>
      </w:r>
      <w:r w:rsidRPr="002B3DB1">
        <w:rPr>
          <w:rFonts w:ascii="Arial" w:eastAsia="Times New Roman" w:hAnsi="Arial" w:cs="Arial"/>
          <w:lang w:eastAsia="en-GB"/>
        </w:rPr>
        <w:t xml:space="preserve">”, and any cognate expression, includes a reference to any communication affected by electronic transmission, facsimile transmission or similar </w:t>
      </w:r>
      <w:proofErr w:type="gramStart"/>
      <w:r w:rsidRPr="002B3DB1">
        <w:rPr>
          <w:rFonts w:ascii="Arial" w:eastAsia="Times New Roman" w:hAnsi="Arial" w:cs="Arial"/>
          <w:lang w:eastAsia="en-GB"/>
        </w:rPr>
        <w:t>means;</w:t>
      </w:r>
      <w:proofErr w:type="gramEnd"/>
    </w:p>
    <w:p w14:paraId="294A7683" w14:textId="77777777" w:rsidR="00AA6912" w:rsidRPr="002B3DB1" w:rsidRDefault="00AA6912" w:rsidP="00AA6912">
      <w:pPr>
        <w:numPr>
          <w:ilvl w:val="4"/>
          <w:numId w:val="1"/>
        </w:numPr>
        <w:spacing w:after="120" w:line="240" w:lineRule="auto"/>
        <w:ind w:left="1985" w:hanging="567"/>
        <w:jc w:val="both"/>
        <w:rPr>
          <w:rFonts w:ascii="Arial" w:eastAsia="Times New Roman" w:hAnsi="Arial" w:cs="Arial"/>
          <w:lang w:eastAsia="en-GB"/>
        </w:rPr>
      </w:pPr>
      <w:r w:rsidRPr="002B3DB1">
        <w:rPr>
          <w:rFonts w:ascii="Arial" w:eastAsia="Times New Roman" w:hAnsi="Arial" w:cs="Arial"/>
          <w:lang w:eastAsia="en-GB"/>
        </w:rPr>
        <w:t>a “</w:t>
      </w:r>
      <w:r w:rsidRPr="00B334F4">
        <w:rPr>
          <w:rFonts w:ascii="Arial" w:eastAsia="Times New Roman" w:hAnsi="Arial" w:cs="Arial"/>
          <w:b/>
          <w:bCs/>
          <w:lang w:eastAsia="en-GB"/>
        </w:rPr>
        <w:t>working day</w:t>
      </w:r>
      <w:r w:rsidRPr="002B3DB1">
        <w:rPr>
          <w:rFonts w:ascii="Arial" w:eastAsia="Times New Roman" w:hAnsi="Arial" w:cs="Arial"/>
          <w:lang w:eastAsia="en-GB"/>
        </w:rPr>
        <w:t xml:space="preserve">” is a reference to any day other than Saturday or Sunday which is not a bank or public holiday in the territory of either </w:t>
      </w:r>
      <w:proofErr w:type="gramStart"/>
      <w:r w:rsidRPr="002B3DB1">
        <w:rPr>
          <w:rFonts w:ascii="Arial" w:eastAsia="Times New Roman" w:hAnsi="Arial" w:cs="Arial"/>
          <w:lang w:eastAsia="en-GB"/>
        </w:rPr>
        <w:t>party;</w:t>
      </w:r>
      <w:proofErr w:type="gramEnd"/>
    </w:p>
    <w:p w14:paraId="28B148B9" w14:textId="77777777" w:rsidR="00AA6912" w:rsidRPr="002B3DB1" w:rsidRDefault="00AA6912" w:rsidP="00AA6912">
      <w:pPr>
        <w:numPr>
          <w:ilvl w:val="4"/>
          <w:numId w:val="1"/>
        </w:numPr>
        <w:spacing w:after="120" w:line="240" w:lineRule="auto"/>
        <w:ind w:left="1985" w:hanging="567"/>
        <w:jc w:val="both"/>
        <w:rPr>
          <w:rFonts w:ascii="Arial" w:eastAsia="Times New Roman" w:hAnsi="Arial" w:cs="Arial"/>
          <w:lang w:eastAsia="en-GB"/>
        </w:rPr>
      </w:pPr>
      <w:r w:rsidRPr="002B3DB1">
        <w:rPr>
          <w:rFonts w:ascii="Arial" w:eastAsia="Times New Roman" w:hAnsi="Arial" w:cs="Arial"/>
          <w:lang w:eastAsia="en-GB"/>
        </w:rPr>
        <w:t xml:space="preserve">a statute or a provision of a statute is a reference to that statute or provision as amended or re-enacted at the relevant </w:t>
      </w:r>
      <w:proofErr w:type="gramStart"/>
      <w:r w:rsidRPr="002B3DB1">
        <w:rPr>
          <w:rFonts w:ascii="Arial" w:eastAsia="Times New Roman" w:hAnsi="Arial" w:cs="Arial"/>
          <w:lang w:eastAsia="en-GB"/>
        </w:rPr>
        <w:t>time;</w:t>
      </w:r>
      <w:proofErr w:type="gramEnd"/>
    </w:p>
    <w:p w14:paraId="343F9F79" w14:textId="77777777" w:rsidR="00AA6912" w:rsidRPr="002B3DB1" w:rsidRDefault="00AA6912" w:rsidP="00AA6912">
      <w:pPr>
        <w:numPr>
          <w:ilvl w:val="4"/>
          <w:numId w:val="1"/>
        </w:numPr>
        <w:spacing w:after="120" w:line="240" w:lineRule="auto"/>
        <w:ind w:left="1985" w:hanging="567"/>
        <w:jc w:val="both"/>
        <w:rPr>
          <w:rFonts w:ascii="Arial" w:eastAsia="Times New Roman" w:hAnsi="Arial" w:cs="Arial"/>
          <w:lang w:eastAsia="en-GB"/>
        </w:rPr>
      </w:pPr>
      <w:r w:rsidRPr="002B3DB1">
        <w:rPr>
          <w:rFonts w:ascii="Arial" w:eastAsia="Times New Roman" w:hAnsi="Arial" w:cs="Arial"/>
          <w:lang w:eastAsia="en-GB"/>
        </w:rPr>
        <w:t>“</w:t>
      </w:r>
      <w:r w:rsidRPr="00B334F4">
        <w:rPr>
          <w:rFonts w:ascii="Arial" w:eastAsia="Times New Roman" w:hAnsi="Arial" w:cs="Arial"/>
          <w:b/>
          <w:bCs/>
          <w:lang w:eastAsia="en-GB"/>
        </w:rPr>
        <w:t>Agreement</w:t>
      </w:r>
      <w:r w:rsidRPr="002B3DB1">
        <w:rPr>
          <w:rFonts w:ascii="Arial" w:eastAsia="Times New Roman" w:hAnsi="Arial" w:cs="Arial"/>
          <w:lang w:eastAsia="en-GB"/>
        </w:rPr>
        <w:t xml:space="preserve">” is a reference to this Agreement and each of the Schedules, Annexes or Exhibits as amended or supplemented at the relevant </w:t>
      </w:r>
      <w:proofErr w:type="gramStart"/>
      <w:r w:rsidRPr="002B3DB1">
        <w:rPr>
          <w:rFonts w:ascii="Arial" w:eastAsia="Times New Roman" w:hAnsi="Arial" w:cs="Arial"/>
          <w:lang w:eastAsia="en-GB"/>
        </w:rPr>
        <w:t>time;</w:t>
      </w:r>
      <w:proofErr w:type="gramEnd"/>
    </w:p>
    <w:p w14:paraId="07D5BCA0" w14:textId="77777777" w:rsidR="00AA6912" w:rsidRPr="002B3DB1" w:rsidRDefault="00AA6912" w:rsidP="00AA6912">
      <w:pPr>
        <w:numPr>
          <w:ilvl w:val="4"/>
          <w:numId w:val="1"/>
        </w:numPr>
        <w:spacing w:after="120" w:line="240" w:lineRule="auto"/>
        <w:ind w:left="1985" w:hanging="567"/>
        <w:jc w:val="both"/>
        <w:rPr>
          <w:rFonts w:ascii="Arial" w:eastAsia="Times New Roman" w:hAnsi="Arial" w:cs="Arial"/>
          <w:lang w:eastAsia="en-GB"/>
        </w:rPr>
      </w:pPr>
      <w:r w:rsidRPr="002B3DB1">
        <w:rPr>
          <w:rFonts w:ascii="Arial" w:eastAsia="Times New Roman" w:hAnsi="Arial" w:cs="Arial"/>
          <w:lang w:eastAsia="en-GB"/>
        </w:rPr>
        <w:t>“</w:t>
      </w:r>
      <w:r w:rsidRPr="00B334F4">
        <w:rPr>
          <w:rFonts w:ascii="Arial" w:eastAsia="Times New Roman" w:hAnsi="Arial" w:cs="Arial"/>
          <w:b/>
          <w:bCs/>
          <w:lang w:eastAsia="en-GB"/>
        </w:rPr>
        <w:t>party</w:t>
      </w:r>
      <w:r w:rsidRPr="002B3DB1">
        <w:rPr>
          <w:rFonts w:ascii="Arial" w:eastAsia="Times New Roman" w:hAnsi="Arial" w:cs="Arial"/>
          <w:lang w:eastAsia="en-GB"/>
        </w:rPr>
        <w:t xml:space="preserve">” means either the Client or </w:t>
      </w:r>
      <w:r>
        <w:rPr>
          <w:rFonts w:ascii="Arial" w:eastAsia="Times New Roman" w:hAnsi="Arial" w:cs="Arial"/>
          <w:lang w:eastAsia="en-GB"/>
        </w:rPr>
        <w:t>IHF</w:t>
      </w:r>
      <w:r w:rsidRPr="002B3DB1">
        <w:rPr>
          <w:rFonts w:ascii="Arial" w:eastAsia="Times New Roman" w:hAnsi="Arial" w:cs="Arial"/>
          <w:lang w:eastAsia="en-GB"/>
        </w:rPr>
        <w:t xml:space="preserve"> </w:t>
      </w:r>
      <w:proofErr w:type="gramStart"/>
      <w:r w:rsidRPr="002B3DB1">
        <w:rPr>
          <w:rFonts w:ascii="Arial" w:eastAsia="Times New Roman" w:hAnsi="Arial" w:cs="Arial"/>
          <w:lang w:eastAsia="en-GB"/>
        </w:rPr>
        <w:t>as the case may be and</w:t>
      </w:r>
      <w:proofErr w:type="gramEnd"/>
      <w:r w:rsidRPr="002B3DB1">
        <w:rPr>
          <w:rFonts w:ascii="Arial" w:eastAsia="Times New Roman" w:hAnsi="Arial" w:cs="Arial"/>
          <w:lang w:eastAsia="en-GB"/>
        </w:rPr>
        <w:t xml:space="preserve"> “</w:t>
      </w:r>
      <w:r w:rsidRPr="00B334F4">
        <w:rPr>
          <w:rFonts w:ascii="Arial" w:eastAsia="Times New Roman" w:hAnsi="Arial" w:cs="Arial"/>
          <w:b/>
          <w:bCs/>
          <w:lang w:eastAsia="en-GB"/>
        </w:rPr>
        <w:t>parties</w:t>
      </w:r>
      <w:r w:rsidRPr="002B3DB1">
        <w:rPr>
          <w:rFonts w:ascii="Arial" w:eastAsia="Times New Roman" w:hAnsi="Arial" w:cs="Arial"/>
          <w:lang w:eastAsia="en-GB"/>
        </w:rPr>
        <w:t>” shall mean both of them; and</w:t>
      </w:r>
    </w:p>
    <w:p w14:paraId="2DB20D88" w14:textId="77777777" w:rsidR="00AA6912" w:rsidRPr="002B3DB1" w:rsidRDefault="00AA6912" w:rsidP="00AA6912">
      <w:pPr>
        <w:numPr>
          <w:ilvl w:val="4"/>
          <w:numId w:val="1"/>
        </w:numPr>
        <w:spacing w:after="120" w:line="240" w:lineRule="auto"/>
        <w:ind w:left="1985" w:hanging="567"/>
        <w:jc w:val="both"/>
        <w:rPr>
          <w:rFonts w:ascii="Arial" w:eastAsia="Times New Roman" w:hAnsi="Arial" w:cs="Arial"/>
          <w:lang w:eastAsia="en-GB"/>
        </w:rPr>
      </w:pPr>
      <w:r w:rsidRPr="002B3DB1">
        <w:rPr>
          <w:rFonts w:ascii="Arial" w:eastAsia="Times New Roman" w:hAnsi="Arial" w:cs="Arial"/>
          <w:lang w:eastAsia="en-GB"/>
        </w:rPr>
        <w:t xml:space="preserve">a </w:t>
      </w:r>
      <w:r>
        <w:rPr>
          <w:rFonts w:ascii="Arial" w:eastAsia="Times New Roman" w:hAnsi="Arial" w:cs="Arial"/>
          <w:lang w:eastAsia="en-GB"/>
        </w:rPr>
        <w:t>Clause or Paragraph is a reference to a C</w:t>
      </w:r>
      <w:r w:rsidRPr="002B3DB1">
        <w:rPr>
          <w:rFonts w:ascii="Arial" w:eastAsia="Times New Roman" w:hAnsi="Arial" w:cs="Arial"/>
          <w:lang w:eastAsia="en-GB"/>
        </w:rPr>
        <w:t xml:space="preserve">lause of this Agreement (other than the Schedules) or a paragraph of the relevant </w:t>
      </w:r>
      <w:r>
        <w:rPr>
          <w:rFonts w:ascii="Arial" w:eastAsia="Times New Roman" w:hAnsi="Arial" w:cs="Arial"/>
          <w:lang w:eastAsia="en-GB"/>
        </w:rPr>
        <w:t xml:space="preserve">part of the </w:t>
      </w:r>
      <w:proofErr w:type="gramStart"/>
      <w:r w:rsidRPr="002B3DB1">
        <w:rPr>
          <w:rFonts w:ascii="Arial" w:eastAsia="Times New Roman" w:hAnsi="Arial" w:cs="Arial"/>
          <w:lang w:eastAsia="en-GB"/>
        </w:rPr>
        <w:t>Schedule</w:t>
      </w:r>
      <w:r>
        <w:rPr>
          <w:rFonts w:ascii="Arial" w:eastAsia="Times New Roman" w:hAnsi="Arial" w:cs="Arial"/>
          <w:lang w:eastAsia="en-GB"/>
        </w:rPr>
        <w:t xml:space="preserve"> </w:t>
      </w:r>
      <w:r w:rsidRPr="002B3DB1">
        <w:rPr>
          <w:rFonts w:ascii="Arial" w:eastAsia="Times New Roman" w:hAnsi="Arial" w:cs="Arial"/>
          <w:lang w:eastAsia="en-GB"/>
        </w:rPr>
        <w:t>.</w:t>
      </w:r>
      <w:proofErr w:type="gramEnd"/>
    </w:p>
    <w:p w14:paraId="22BDF838" w14:textId="77777777" w:rsidR="00AA6912" w:rsidRPr="002B3DB1" w:rsidRDefault="00AA6912" w:rsidP="00AA6912">
      <w:pPr>
        <w:widowControl w:val="0"/>
        <w:numPr>
          <w:ilvl w:val="2"/>
          <w:numId w:val="1"/>
        </w:numPr>
        <w:spacing w:after="120" w:line="240" w:lineRule="auto"/>
        <w:jc w:val="both"/>
        <w:rPr>
          <w:rFonts w:ascii="Arial" w:eastAsia="Times New Roman" w:hAnsi="Arial" w:cs="Arial"/>
          <w:lang w:eastAsia="en-GB"/>
        </w:rPr>
      </w:pPr>
      <w:r w:rsidRPr="002B3DB1">
        <w:rPr>
          <w:rFonts w:ascii="Arial" w:eastAsia="Times New Roman" w:hAnsi="Arial" w:cs="Arial"/>
          <w:lang w:eastAsia="en-GB"/>
        </w:rPr>
        <w:t>In this Agreement:</w:t>
      </w:r>
    </w:p>
    <w:p w14:paraId="6CE83FB4" w14:textId="77777777" w:rsidR="00AA6912" w:rsidRPr="002B3DB1" w:rsidRDefault="00AA6912" w:rsidP="00AA6912">
      <w:pPr>
        <w:widowControl w:val="0"/>
        <w:numPr>
          <w:ilvl w:val="4"/>
          <w:numId w:val="1"/>
        </w:numPr>
        <w:spacing w:after="120" w:line="240" w:lineRule="auto"/>
        <w:ind w:left="1985" w:hanging="567"/>
        <w:jc w:val="both"/>
        <w:rPr>
          <w:rFonts w:ascii="Arial" w:eastAsia="Times New Roman" w:hAnsi="Arial" w:cs="Arial"/>
          <w:lang w:eastAsia="en-GB"/>
        </w:rPr>
      </w:pPr>
      <w:r w:rsidRPr="002B3DB1">
        <w:rPr>
          <w:rFonts w:ascii="Arial" w:eastAsia="Times New Roman" w:hAnsi="Arial" w:cs="Arial"/>
          <w:lang w:eastAsia="en-GB"/>
        </w:rPr>
        <w:t xml:space="preserve">any reference to the parties includes a reference to their respective personal representatives, successors in title and permitted </w:t>
      </w:r>
      <w:proofErr w:type="gramStart"/>
      <w:r w:rsidRPr="002B3DB1">
        <w:rPr>
          <w:rFonts w:ascii="Arial" w:eastAsia="Times New Roman" w:hAnsi="Arial" w:cs="Arial"/>
          <w:lang w:eastAsia="en-GB"/>
        </w:rPr>
        <w:t>assignees;</w:t>
      </w:r>
      <w:proofErr w:type="gramEnd"/>
    </w:p>
    <w:p w14:paraId="24E0C18C" w14:textId="77777777" w:rsidR="00AA6912" w:rsidRPr="002B3DB1" w:rsidRDefault="00AA6912" w:rsidP="00AA6912">
      <w:pPr>
        <w:widowControl w:val="0"/>
        <w:numPr>
          <w:ilvl w:val="4"/>
          <w:numId w:val="1"/>
        </w:numPr>
        <w:spacing w:after="120" w:line="240" w:lineRule="auto"/>
        <w:ind w:left="1985" w:hanging="567"/>
        <w:jc w:val="both"/>
        <w:rPr>
          <w:rFonts w:ascii="Arial" w:eastAsia="Times New Roman" w:hAnsi="Arial" w:cs="Arial"/>
          <w:lang w:eastAsia="en-GB"/>
        </w:rPr>
      </w:pPr>
      <w:r w:rsidRPr="002B3DB1">
        <w:rPr>
          <w:rFonts w:ascii="Arial" w:eastAsia="Times New Roman" w:hAnsi="Arial" w:cs="Arial"/>
          <w:lang w:eastAsia="en-GB"/>
        </w:rPr>
        <w:t>any referenc</w:t>
      </w:r>
      <w:r>
        <w:rPr>
          <w:rFonts w:ascii="Arial" w:eastAsia="Times New Roman" w:hAnsi="Arial" w:cs="Arial"/>
          <w:lang w:eastAsia="en-GB"/>
        </w:rPr>
        <w:t xml:space="preserve">e to a person includes </w:t>
      </w:r>
      <w:proofErr w:type="spellStart"/>
      <w:r>
        <w:rPr>
          <w:rFonts w:ascii="Arial" w:eastAsia="Times New Roman" w:hAnsi="Arial" w:cs="Arial"/>
          <w:lang w:eastAsia="en-GB"/>
        </w:rPr>
        <w:t>any body</w:t>
      </w:r>
      <w:proofErr w:type="spellEnd"/>
      <w:r>
        <w:rPr>
          <w:rFonts w:ascii="Arial" w:eastAsia="Times New Roman" w:hAnsi="Arial" w:cs="Arial"/>
          <w:lang w:eastAsia="en-GB"/>
        </w:rPr>
        <w:t>-</w:t>
      </w:r>
      <w:r w:rsidRPr="002B3DB1">
        <w:rPr>
          <w:rFonts w:ascii="Arial" w:eastAsia="Times New Roman" w:hAnsi="Arial" w:cs="Arial"/>
          <w:lang w:eastAsia="en-GB"/>
        </w:rPr>
        <w:t xml:space="preserve">corporate, unincorporated association, partnership or any other legal </w:t>
      </w:r>
      <w:proofErr w:type="gramStart"/>
      <w:r w:rsidRPr="002B3DB1">
        <w:rPr>
          <w:rFonts w:ascii="Arial" w:eastAsia="Times New Roman" w:hAnsi="Arial" w:cs="Arial"/>
          <w:lang w:eastAsia="en-GB"/>
        </w:rPr>
        <w:t>entity;</w:t>
      </w:r>
      <w:proofErr w:type="gramEnd"/>
    </w:p>
    <w:p w14:paraId="5D6DD3BA" w14:textId="77777777" w:rsidR="00AA6912" w:rsidRPr="002B3DB1" w:rsidRDefault="00AA6912" w:rsidP="00AA6912">
      <w:pPr>
        <w:widowControl w:val="0"/>
        <w:numPr>
          <w:ilvl w:val="4"/>
          <w:numId w:val="1"/>
        </w:numPr>
        <w:spacing w:after="120" w:line="240" w:lineRule="auto"/>
        <w:ind w:left="1985" w:hanging="567"/>
        <w:jc w:val="both"/>
        <w:rPr>
          <w:rFonts w:ascii="Arial" w:eastAsia="Times New Roman" w:hAnsi="Arial" w:cs="Arial"/>
          <w:lang w:eastAsia="en-GB"/>
        </w:rPr>
      </w:pPr>
      <w:r w:rsidRPr="002B3DB1">
        <w:rPr>
          <w:rFonts w:ascii="Arial" w:eastAsia="Times New Roman" w:hAnsi="Arial" w:cs="Arial"/>
          <w:lang w:eastAsia="en-GB"/>
        </w:rPr>
        <w:t>words importing the singular number include the plural and vice versa; and</w:t>
      </w:r>
    </w:p>
    <w:p w14:paraId="5960656E" w14:textId="77777777" w:rsidR="00AA6912" w:rsidRPr="00224C0B" w:rsidRDefault="00AA6912" w:rsidP="00AA6912">
      <w:pPr>
        <w:widowControl w:val="0"/>
        <w:numPr>
          <w:ilvl w:val="4"/>
          <w:numId w:val="1"/>
        </w:numPr>
        <w:spacing w:after="120" w:line="240" w:lineRule="auto"/>
        <w:ind w:left="1985" w:hanging="567"/>
        <w:jc w:val="both"/>
        <w:rPr>
          <w:rFonts w:ascii="Arial" w:eastAsia="Times New Roman" w:hAnsi="Arial" w:cs="Arial"/>
          <w:lang w:eastAsia="en-GB"/>
        </w:rPr>
      </w:pPr>
      <w:r w:rsidRPr="002B3DB1">
        <w:rPr>
          <w:rFonts w:ascii="Arial" w:eastAsia="Times New Roman" w:hAnsi="Arial" w:cs="Arial"/>
          <w:lang w:eastAsia="en-GB"/>
        </w:rPr>
        <w:t>words importing either gender include the other gender.</w:t>
      </w:r>
      <w:r>
        <w:rPr>
          <w:rFonts w:ascii="Arial" w:eastAsia="Times New Roman" w:hAnsi="Arial" w:cs="Arial"/>
          <w:lang w:eastAsia="en-GB"/>
        </w:rPr>
        <w:t xml:space="preserve"> </w:t>
      </w:r>
      <w:r w:rsidRPr="00224C0B">
        <w:rPr>
          <w:rFonts w:ascii="Arial" w:eastAsia="Times New Roman" w:hAnsi="Arial" w:cs="Arial"/>
          <w:lang w:eastAsia="en-GB"/>
        </w:rPr>
        <w:t>The headings in this Agreement are for convenience only and shall not affect its interpretation.</w:t>
      </w:r>
    </w:p>
    <w:p w14:paraId="62200526" w14:textId="77777777" w:rsidR="00AA6912" w:rsidRPr="00224C0B" w:rsidRDefault="00AA6912" w:rsidP="00AA6912">
      <w:pPr>
        <w:keepNext/>
        <w:keepLines/>
        <w:numPr>
          <w:ilvl w:val="0"/>
          <w:numId w:val="1"/>
        </w:numPr>
        <w:spacing w:before="120" w:after="120" w:line="240" w:lineRule="auto"/>
        <w:jc w:val="both"/>
        <w:rPr>
          <w:rFonts w:ascii="Arial" w:eastAsia="Times New Roman" w:hAnsi="Arial" w:cs="Arial"/>
          <w:lang w:eastAsia="en-GB"/>
        </w:rPr>
      </w:pPr>
      <w:r w:rsidRPr="00224C0B">
        <w:rPr>
          <w:rFonts w:ascii="Arial" w:eastAsia="Times New Roman" w:hAnsi="Arial" w:cs="Arial"/>
          <w:b/>
          <w:lang w:eastAsia="en-GB"/>
        </w:rPr>
        <w:lastRenderedPageBreak/>
        <w:t xml:space="preserve">Scope of Agreement </w:t>
      </w:r>
    </w:p>
    <w:p w14:paraId="01727AFE" w14:textId="77777777" w:rsidR="00AA6912" w:rsidRDefault="00AA6912" w:rsidP="00AA6912">
      <w:pPr>
        <w:keepNext/>
        <w:keepLines/>
        <w:numPr>
          <w:ilvl w:val="2"/>
          <w:numId w:val="1"/>
        </w:numPr>
        <w:spacing w:before="120" w:after="120" w:line="240" w:lineRule="auto"/>
        <w:jc w:val="both"/>
        <w:rPr>
          <w:rFonts w:ascii="Arial" w:eastAsia="Times New Roman" w:hAnsi="Arial" w:cs="Arial"/>
          <w:lang w:eastAsia="en-GB"/>
        </w:rPr>
      </w:pPr>
      <w:r w:rsidRPr="002B3DB1">
        <w:rPr>
          <w:rFonts w:ascii="Arial" w:eastAsia="Times New Roman" w:hAnsi="Arial" w:cs="Arial"/>
          <w:lang w:eastAsia="en-GB"/>
        </w:rPr>
        <w:t xml:space="preserve">As a "master" form of contract, this Agreement allows the parties to contract for multiple Projects through the issuance of multiple Work Statements, without having to re-negotiate the basic terms and conditions contained herein. This Agreement covers the provision of services by </w:t>
      </w:r>
      <w:r>
        <w:rPr>
          <w:rFonts w:ascii="Arial" w:eastAsia="Times New Roman" w:hAnsi="Arial" w:cs="Arial"/>
          <w:lang w:eastAsia="en-GB"/>
        </w:rPr>
        <w:t>IHF</w:t>
      </w:r>
      <w:r w:rsidRPr="002B3DB1">
        <w:rPr>
          <w:rFonts w:ascii="Arial" w:eastAsia="Times New Roman" w:hAnsi="Arial" w:cs="Arial"/>
          <w:lang w:eastAsia="en-GB"/>
        </w:rPr>
        <w:t xml:space="preserve"> and </w:t>
      </w:r>
      <w:r>
        <w:rPr>
          <w:rFonts w:ascii="Arial" w:eastAsia="Times New Roman" w:hAnsi="Arial" w:cs="Arial"/>
          <w:lang w:eastAsia="en-GB"/>
        </w:rPr>
        <w:t>IHF</w:t>
      </w:r>
      <w:r w:rsidRPr="002B3DB1">
        <w:rPr>
          <w:rFonts w:ascii="Arial" w:eastAsia="Times New Roman" w:hAnsi="Arial" w:cs="Arial"/>
          <w:lang w:eastAsia="en-GB"/>
        </w:rPr>
        <w:t xml:space="preserve">'s Affiliates and, accordingly, this Agreement represents a vehicle by which the Client can efficiently contract with </w:t>
      </w:r>
      <w:r>
        <w:rPr>
          <w:rFonts w:ascii="Arial" w:eastAsia="Times New Roman" w:hAnsi="Arial" w:cs="Arial"/>
          <w:lang w:eastAsia="en-GB"/>
        </w:rPr>
        <w:t>IHF</w:t>
      </w:r>
      <w:r w:rsidRPr="002B3DB1">
        <w:rPr>
          <w:rFonts w:ascii="Arial" w:eastAsia="Times New Roman" w:hAnsi="Arial" w:cs="Arial"/>
          <w:lang w:eastAsia="en-GB"/>
        </w:rPr>
        <w:t xml:space="preserve"> and its Affiliates for a range of services.</w:t>
      </w:r>
    </w:p>
    <w:p w14:paraId="1FE5233D" w14:textId="77777777" w:rsidR="00AA6912" w:rsidRPr="002B3DB1" w:rsidRDefault="00AA6912" w:rsidP="00AA6912">
      <w:pPr>
        <w:keepNext/>
        <w:keepLines/>
        <w:spacing w:before="120" w:after="120" w:line="240" w:lineRule="auto"/>
        <w:ind w:left="1418"/>
        <w:jc w:val="both"/>
        <w:rPr>
          <w:rFonts w:ascii="Arial" w:eastAsia="Times New Roman" w:hAnsi="Arial" w:cs="Arial"/>
          <w:lang w:eastAsia="en-GB"/>
        </w:rPr>
      </w:pPr>
    </w:p>
    <w:p w14:paraId="3485A125" w14:textId="77777777" w:rsidR="00AA6912" w:rsidRPr="002B3DB1" w:rsidRDefault="00AA6912" w:rsidP="00AA6912">
      <w:pPr>
        <w:keepNext/>
        <w:keepLines/>
        <w:numPr>
          <w:ilvl w:val="0"/>
          <w:numId w:val="1"/>
        </w:numPr>
        <w:spacing w:before="120" w:after="120" w:line="240" w:lineRule="auto"/>
        <w:jc w:val="both"/>
        <w:rPr>
          <w:rFonts w:ascii="Arial" w:eastAsia="Times New Roman" w:hAnsi="Arial" w:cs="Arial"/>
          <w:b/>
          <w:lang w:eastAsia="en-GB"/>
        </w:rPr>
      </w:pPr>
      <w:r w:rsidRPr="002B3DB1">
        <w:rPr>
          <w:rFonts w:ascii="Arial" w:eastAsia="Times New Roman" w:hAnsi="Arial" w:cs="Arial"/>
          <w:b/>
          <w:lang w:eastAsia="en-GB"/>
        </w:rPr>
        <w:t>Work Statements</w:t>
      </w:r>
    </w:p>
    <w:p w14:paraId="0583E073" w14:textId="77777777" w:rsidR="00AA6912" w:rsidRPr="00695A4B" w:rsidRDefault="00AA6912" w:rsidP="00AA6912">
      <w:pPr>
        <w:keepNext/>
        <w:keepLines/>
        <w:numPr>
          <w:ilvl w:val="2"/>
          <w:numId w:val="1"/>
        </w:numPr>
        <w:spacing w:before="120" w:after="120" w:line="240" w:lineRule="auto"/>
        <w:jc w:val="both"/>
        <w:rPr>
          <w:rFonts w:ascii="Arial" w:eastAsia="Times New Roman" w:hAnsi="Arial" w:cs="Arial"/>
          <w:lang w:eastAsia="en-GB"/>
        </w:rPr>
      </w:pPr>
      <w:r w:rsidRPr="002B3DB1">
        <w:rPr>
          <w:rFonts w:ascii="Arial" w:eastAsia="Times New Roman" w:hAnsi="Arial" w:cs="Arial"/>
          <w:lang w:eastAsia="en-GB"/>
        </w:rPr>
        <w:t xml:space="preserve">The specific details of each Project shall be separately negotiated and specified in a Work Statement. Each Work Statement will include, as appropriate, the scope of work, Work Programme, and Budget and payment schedule. Each Work Statement shall be subject to </w:t>
      </w:r>
      <w:proofErr w:type="gramStart"/>
      <w:r w:rsidRPr="002B3DB1">
        <w:rPr>
          <w:rFonts w:ascii="Arial" w:eastAsia="Times New Roman" w:hAnsi="Arial" w:cs="Arial"/>
          <w:lang w:eastAsia="en-GB"/>
        </w:rPr>
        <w:t>all of</w:t>
      </w:r>
      <w:proofErr w:type="gramEnd"/>
      <w:r w:rsidRPr="002B3DB1">
        <w:rPr>
          <w:rFonts w:ascii="Arial" w:eastAsia="Times New Roman" w:hAnsi="Arial" w:cs="Arial"/>
          <w:lang w:eastAsia="en-GB"/>
        </w:rPr>
        <w:t xml:space="preserve"> the terms and conditions of this </w:t>
      </w:r>
      <w:r w:rsidRPr="00695A4B">
        <w:rPr>
          <w:rFonts w:ascii="Arial" w:eastAsia="Times New Roman" w:hAnsi="Arial" w:cs="Arial"/>
          <w:lang w:eastAsia="en-GB"/>
        </w:rPr>
        <w:t>Agreement, in addition to the specific details set forth in the Work Statement.</w:t>
      </w:r>
    </w:p>
    <w:p w14:paraId="2F4648FF" w14:textId="77777777" w:rsidR="00AA6912" w:rsidRPr="00695A4B" w:rsidRDefault="00AA6912" w:rsidP="00AA6912">
      <w:pPr>
        <w:keepNext/>
        <w:keepLines/>
        <w:numPr>
          <w:ilvl w:val="2"/>
          <w:numId w:val="1"/>
        </w:numPr>
        <w:spacing w:before="120" w:after="120" w:line="240" w:lineRule="auto"/>
        <w:jc w:val="both"/>
        <w:rPr>
          <w:rFonts w:ascii="Arial" w:eastAsia="Times New Roman" w:hAnsi="Arial" w:cs="Arial"/>
          <w:lang w:eastAsia="en-GB"/>
        </w:rPr>
      </w:pPr>
      <w:r w:rsidRPr="00695A4B">
        <w:rPr>
          <w:rFonts w:ascii="Arial" w:eastAsia="Times New Roman" w:hAnsi="Arial" w:cs="Arial"/>
          <w:lang w:eastAsia="en-GB"/>
        </w:rPr>
        <w:t>To the extent any terms or provisions of a Work Statement conflict with the terms and provisions of this Agreement, the terms and provisions a Work Statement shall prevail. All Work Statements shall be deemed to be incorporated herein by reference.</w:t>
      </w:r>
      <w:r w:rsidRPr="00695A4B">
        <w:t xml:space="preserve"> </w:t>
      </w:r>
    </w:p>
    <w:p w14:paraId="366B3D16" w14:textId="77777777" w:rsidR="00AA6912" w:rsidRDefault="00AA6912" w:rsidP="00AA6912">
      <w:pPr>
        <w:pStyle w:val="ListParagraph"/>
        <w:ind w:left="709"/>
        <w:rPr>
          <w:rFonts w:ascii="Arial" w:eastAsia="Times New Roman" w:hAnsi="Arial" w:cs="Arial"/>
          <w:b/>
          <w:lang w:eastAsia="en-GB"/>
        </w:rPr>
      </w:pPr>
    </w:p>
    <w:p w14:paraId="4B133A0A" w14:textId="77777777" w:rsidR="00AA6912" w:rsidRPr="002B3DB1" w:rsidRDefault="00AA6912" w:rsidP="00AA6912">
      <w:pPr>
        <w:keepNext/>
        <w:keepLines/>
        <w:numPr>
          <w:ilvl w:val="0"/>
          <w:numId w:val="1"/>
        </w:numPr>
        <w:spacing w:before="120" w:after="120" w:line="240" w:lineRule="auto"/>
        <w:jc w:val="both"/>
        <w:rPr>
          <w:rFonts w:ascii="Arial" w:eastAsia="Times New Roman" w:hAnsi="Arial" w:cs="Arial"/>
          <w:b/>
          <w:lang w:eastAsia="en-GB"/>
        </w:rPr>
      </w:pPr>
      <w:r w:rsidRPr="002B3DB1">
        <w:rPr>
          <w:rFonts w:ascii="Arial" w:eastAsia="Times New Roman" w:hAnsi="Arial" w:cs="Arial"/>
          <w:b/>
          <w:lang w:eastAsia="en-GB"/>
        </w:rPr>
        <w:t xml:space="preserve">Nature of Services </w:t>
      </w:r>
    </w:p>
    <w:p w14:paraId="3BA666E7" w14:textId="77777777" w:rsidR="00BD7654" w:rsidRPr="00BD7654" w:rsidRDefault="00AA6912" w:rsidP="00BD7654">
      <w:pPr>
        <w:keepNext/>
        <w:keepLines/>
        <w:numPr>
          <w:ilvl w:val="2"/>
          <w:numId w:val="1"/>
        </w:numPr>
        <w:spacing w:before="120" w:after="120" w:line="240" w:lineRule="auto"/>
        <w:jc w:val="both"/>
        <w:rPr>
          <w:rFonts w:ascii="Arial" w:eastAsia="Times New Roman" w:hAnsi="Arial" w:cs="Arial"/>
          <w:lang w:eastAsia="en-GB"/>
        </w:rPr>
      </w:pPr>
      <w:r w:rsidRPr="002B3DB1">
        <w:rPr>
          <w:rFonts w:ascii="Arial" w:eastAsia="Times New Roman" w:hAnsi="Arial" w:cs="Arial"/>
          <w:lang w:eastAsia="en-GB"/>
        </w:rPr>
        <w:t xml:space="preserve">The specific Services will be specified in relation to any Project in the relevant Work Statement. </w:t>
      </w:r>
    </w:p>
    <w:p w14:paraId="79C67A84" w14:textId="77777777" w:rsidR="00AA6912" w:rsidRPr="002B3DB1" w:rsidRDefault="00AA6912" w:rsidP="00AA6912">
      <w:pPr>
        <w:keepNext/>
        <w:keepLines/>
        <w:spacing w:before="120" w:after="120" w:line="240" w:lineRule="auto"/>
        <w:ind w:left="1418"/>
        <w:jc w:val="both"/>
        <w:rPr>
          <w:rFonts w:ascii="Arial" w:eastAsia="Times New Roman" w:hAnsi="Arial" w:cs="Arial"/>
          <w:lang w:eastAsia="en-GB"/>
        </w:rPr>
      </w:pPr>
    </w:p>
    <w:p w14:paraId="4E57088C" w14:textId="77777777" w:rsidR="00AA6912" w:rsidRPr="002B3DB1" w:rsidRDefault="00AA6912" w:rsidP="00AA6912">
      <w:pPr>
        <w:keepNext/>
        <w:keepLines/>
        <w:numPr>
          <w:ilvl w:val="0"/>
          <w:numId w:val="1"/>
        </w:numPr>
        <w:spacing w:before="120" w:after="120" w:line="240" w:lineRule="auto"/>
        <w:jc w:val="both"/>
        <w:rPr>
          <w:rFonts w:ascii="Arial" w:eastAsia="Times New Roman" w:hAnsi="Arial" w:cs="Arial"/>
          <w:b/>
          <w:lang w:eastAsia="en-GB"/>
        </w:rPr>
      </w:pPr>
      <w:r w:rsidRPr="002B3DB1">
        <w:rPr>
          <w:rFonts w:ascii="Arial" w:eastAsia="Times New Roman" w:hAnsi="Arial" w:cs="Arial"/>
          <w:b/>
          <w:lang w:eastAsia="en-GB"/>
        </w:rPr>
        <w:t xml:space="preserve">Payment of Fees and Expenses. </w:t>
      </w:r>
    </w:p>
    <w:p w14:paraId="7BEFC097" w14:textId="77777777" w:rsidR="00AA6912" w:rsidRPr="002B3DB1" w:rsidRDefault="00AA6912" w:rsidP="00AA6912">
      <w:pPr>
        <w:keepNext/>
        <w:keepLines/>
        <w:numPr>
          <w:ilvl w:val="2"/>
          <w:numId w:val="1"/>
        </w:numPr>
        <w:spacing w:before="120" w:after="120" w:line="240" w:lineRule="auto"/>
        <w:jc w:val="both"/>
        <w:rPr>
          <w:rFonts w:ascii="Arial" w:eastAsia="Times New Roman" w:hAnsi="Arial" w:cs="Arial"/>
          <w:lang w:eastAsia="en-GB"/>
        </w:rPr>
      </w:pPr>
      <w:r w:rsidRPr="002B3DB1">
        <w:rPr>
          <w:rFonts w:ascii="Arial" w:eastAsia="Times New Roman" w:hAnsi="Arial" w:cs="Arial"/>
          <w:lang w:eastAsia="en-GB"/>
        </w:rPr>
        <w:t xml:space="preserve">The Client will pay </w:t>
      </w:r>
      <w:r>
        <w:rPr>
          <w:rFonts w:ascii="Arial" w:eastAsia="Times New Roman" w:hAnsi="Arial" w:cs="Arial"/>
          <w:lang w:eastAsia="en-GB"/>
        </w:rPr>
        <w:t>IHF</w:t>
      </w:r>
      <w:r w:rsidRPr="002B3DB1">
        <w:rPr>
          <w:rFonts w:ascii="Arial" w:eastAsia="Times New Roman" w:hAnsi="Arial" w:cs="Arial"/>
          <w:lang w:eastAsia="en-GB"/>
        </w:rPr>
        <w:t xml:space="preserve"> for fees, expenses and Pass-through Costs in accordance with the Budget and payment schedule contained in each Work Statement. The Client agrees that the Budget and payment schedule for each Work Statement will be structured </w:t>
      </w:r>
      <w:proofErr w:type="gramStart"/>
      <w:r w:rsidRPr="002B3DB1">
        <w:rPr>
          <w:rFonts w:ascii="Arial" w:eastAsia="Times New Roman" w:hAnsi="Arial" w:cs="Arial"/>
          <w:lang w:eastAsia="en-GB"/>
        </w:rPr>
        <w:t>in an effort to</w:t>
      </w:r>
      <w:proofErr w:type="gramEnd"/>
      <w:r w:rsidRPr="002B3DB1">
        <w:rPr>
          <w:rFonts w:ascii="Arial" w:eastAsia="Times New Roman" w:hAnsi="Arial" w:cs="Arial"/>
          <w:lang w:eastAsia="en-GB"/>
        </w:rPr>
        <w:t xml:space="preserve"> maintain cash neutrality for </w:t>
      </w:r>
      <w:r>
        <w:rPr>
          <w:rFonts w:ascii="Arial" w:eastAsia="Times New Roman" w:hAnsi="Arial" w:cs="Arial"/>
          <w:lang w:eastAsia="en-GB"/>
        </w:rPr>
        <w:t>IHF</w:t>
      </w:r>
      <w:r w:rsidRPr="002B3DB1">
        <w:rPr>
          <w:rFonts w:ascii="Arial" w:eastAsia="Times New Roman" w:hAnsi="Arial" w:cs="Arial"/>
          <w:lang w:eastAsia="en-GB"/>
        </w:rPr>
        <w:t xml:space="preserve"> (with respect to the payment of professional fees, Pass-through Costs and otherwise).</w:t>
      </w:r>
    </w:p>
    <w:p w14:paraId="37BC69FA" w14:textId="77777777" w:rsidR="00AA6912" w:rsidRDefault="00AA6912" w:rsidP="00E26686">
      <w:pPr>
        <w:keepNext/>
        <w:keepLines/>
        <w:numPr>
          <w:ilvl w:val="2"/>
          <w:numId w:val="1"/>
        </w:numPr>
        <w:spacing w:before="120" w:after="120" w:line="240" w:lineRule="auto"/>
        <w:jc w:val="both"/>
        <w:rPr>
          <w:rFonts w:ascii="Arial" w:eastAsia="Times New Roman" w:hAnsi="Arial" w:cs="Arial"/>
          <w:lang w:eastAsia="en-GB"/>
        </w:rPr>
      </w:pPr>
      <w:r w:rsidRPr="002B3DB1">
        <w:rPr>
          <w:rFonts w:ascii="Arial" w:eastAsia="Times New Roman" w:hAnsi="Arial" w:cs="Arial"/>
          <w:lang w:eastAsia="en-GB"/>
        </w:rPr>
        <w:t xml:space="preserve">The Client agrees that a prepayment may be necessary for </w:t>
      </w:r>
      <w:r>
        <w:rPr>
          <w:rFonts w:ascii="Arial" w:eastAsia="Times New Roman" w:hAnsi="Arial" w:cs="Arial"/>
          <w:lang w:eastAsia="en-GB"/>
        </w:rPr>
        <w:t>IHF</w:t>
      </w:r>
      <w:r w:rsidRPr="002B3DB1">
        <w:rPr>
          <w:rFonts w:ascii="Arial" w:eastAsia="Times New Roman" w:hAnsi="Arial" w:cs="Arial"/>
          <w:lang w:eastAsia="en-GB"/>
        </w:rPr>
        <w:t xml:space="preserve"> to maintain cash neutrality over the term of the Work Statement </w:t>
      </w:r>
      <w:proofErr w:type="gramStart"/>
      <w:r w:rsidRPr="002B3DB1">
        <w:rPr>
          <w:rFonts w:ascii="Arial" w:eastAsia="Times New Roman" w:hAnsi="Arial" w:cs="Arial"/>
          <w:lang w:eastAsia="en-GB"/>
        </w:rPr>
        <w:t>taking into account</w:t>
      </w:r>
      <w:proofErr w:type="gramEnd"/>
      <w:r w:rsidRPr="002B3DB1">
        <w:rPr>
          <w:rFonts w:ascii="Arial" w:eastAsia="Times New Roman" w:hAnsi="Arial" w:cs="Arial"/>
          <w:lang w:eastAsia="en-GB"/>
        </w:rPr>
        <w:t xml:space="preserve"> payment terms agreed upon between the parties. </w:t>
      </w:r>
    </w:p>
    <w:p w14:paraId="523A5EE1" w14:textId="77777777" w:rsidR="00AA6912" w:rsidRDefault="00AA6912" w:rsidP="00E26686">
      <w:pPr>
        <w:pStyle w:val="ListParagraph"/>
        <w:numPr>
          <w:ilvl w:val="2"/>
          <w:numId w:val="1"/>
        </w:numPr>
        <w:rPr>
          <w:rFonts w:ascii="Arial" w:eastAsia="Times New Roman" w:hAnsi="Arial" w:cs="Arial"/>
          <w:lang w:eastAsia="en-GB"/>
        </w:rPr>
      </w:pPr>
      <w:r>
        <w:rPr>
          <w:rFonts w:ascii="Arial" w:eastAsia="Times New Roman" w:hAnsi="Arial" w:cs="Arial"/>
          <w:lang w:eastAsia="en-GB"/>
        </w:rPr>
        <w:t xml:space="preserve">If the Client does not pay within the time period specified in </w:t>
      </w:r>
      <w:r w:rsidR="00E26686">
        <w:rPr>
          <w:rFonts w:ascii="Arial" w:eastAsia="Times New Roman" w:hAnsi="Arial" w:cs="Arial"/>
          <w:lang w:eastAsia="en-GB"/>
        </w:rPr>
        <w:t xml:space="preserve">Relevant Work Statement, </w:t>
      </w:r>
      <w:r>
        <w:rPr>
          <w:rFonts w:ascii="Arial" w:eastAsia="Times New Roman" w:hAnsi="Arial" w:cs="Arial"/>
          <w:lang w:eastAsia="en-GB"/>
        </w:rPr>
        <w:t xml:space="preserve"> IHF shall be entitled to </w:t>
      </w:r>
      <w:r w:rsidRPr="00397910">
        <w:rPr>
          <w:rFonts w:ascii="Arial" w:eastAsia="Times New Roman" w:hAnsi="Arial" w:cs="Arial"/>
          <w:lang w:eastAsia="en-GB"/>
        </w:rPr>
        <w:t>charge the C</w:t>
      </w:r>
      <w:r>
        <w:rPr>
          <w:rFonts w:ascii="Arial" w:eastAsia="Times New Roman" w:hAnsi="Arial" w:cs="Arial"/>
          <w:lang w:eastAsia="en-GB"/>
        </w:rPr>
        <w:t>lient</w:t>
      </w:r>
      <w:r w:rsidRPr="00397910">
        <w:rPr>
          <w:rFonts w:ascii="Arial" w:eastAsia="Times New Roman" w:hAnsi="Arial" w:cs="Arial"/>
          <w:lang w:eastAsia="en-GB"/>
        </w:rPr>
        <w:t xml:space="preserve"> interest (both before and </w:t>
      </w:r>
      <w:r w:rsidRPr="00695A4B">
        <w:rPr>
          <w:rFonts w:ascii="Arial" w:eastAsia="Times New Roman" w:hAnsi="Arial" w:cs="Arial"/>
          <w:lang w:eastAsia="en-GB"/>
        </w:rPr>
        <w:t xml:space="preserve">after any judgement) on the amount unpaid, at the rate of </w:t>
      </w:r>
      <w:r w:rsidR="00E26686" w:rsidRPr="00695A4B">
        <w:rPr>
          <w:rFonts w:ascii="Arial" w:eastAsia="Times New Roman" w:hAnsi="Arial" w:cs="Arial"/>
          <w:lang w:eastAsia="en-GB"/>
        </w:rPr>
        <w:t>four</w:t>
      </w:r>
      <w:r w:rsidRPr="00695A4B">
        <w:rPr>
          <w:rFonts w:ascii="Arial" w:eastAsia="Times New Roman" w:hAnsi="Arial" w:cs="Arial"/>
          <w:lang w:eastAsia="en-GB"/>
        </w:rPr>
        <w:t xml:space="preserve"> per cent per annum above the Bank of England’s base rate from time to time, until payment in full is made (a part of a week being treated as a full week for the purpose of calculating such interest).</w:t>
      </w:r>
    </w:p>
    <w:p w14:paraId="2456CD62" w14:textId="77777777" w:rsidR="00AA6912" w:rsidRPr="00397910" w:rsidRDefault="00AA6912" w:rsidP="00AA6912">
      <w:pPr>
        <w:pStyle w:val="ListParagraph"/>
        <w:rPr>
          <w:rFonts w:ascii="Arial" w:eastAsia="Times New Roman" w:hAnsi="Arial" w:cs="Arial"/>
          <w:b/>
          <w:lang w:eastAsia="en-GB"/>
        </w:rPr>
      </w:pPr>
    </w:p>
    <w:p w14:paraId="3111F4CE" w14:textId="77777777" w:rsidR="00AA6912" w:rsidRPr="009317C8" w:rsidRDefault="00AA6912" w:rsidP="00AA6912">
      <w:pPr>
        <w:keepNext/>
        <w:keepLines/>
        <w:numPr>
          <w:ilvl w:val="0"/>
          <w:numId w:val="1"/>
        </w:numPr>
        <w:spacing w:before="120" w:after="120" w:line="240" w:lineRule="auto"/>
        <w:jc w:val="both"/>
        <w:rPr>
          <w:rFonts w:ascii="Arial" w:eastAsia="Times New Roman" w:hAnsi="Arial" w:cs="Arial"/>
          <w:lang w:eastAsia="en-GB"/>
        </w:rPr>
      </w:pPr>
      <w:r w:rsidRPr="00397910">
        <w:rPr>
          <w:rFonts w:ascii="Arial" w:eastAsia="Times New Roman" w:hAnsi="Arial" w:cs="Arial"/>
          <w:b/>
          <w:lang w:eastAsia="en-GB"/>
        </w:rPr>
        <w:t>Scope of Services</w:t>
      </w:r>
    </w:p>
    <w:p w14:paraId="18E95243" w14:textId="77777777" w:rsidR="00B539AE" w:rsidRDefault="00AA6912" w:rsidP="00B539AE">
      <w:pPr>
        <w:pStyle w:val="ListParagraph"/>
        <w:numPr>
          <w:ilvl w:val="2"/>
          <w:numId w:val="1"/>
        </w:numPr>
        <w:rPr>
          <w:rFonts w:ascii="Arial" w:eastAsia="Times New Roman" w:hAnsi="Arial" w:cs="Arial"/>
          <w:lang w:eastAsia="en-GB"/>
        </w:rPr>
      </w:pPr>
      <w:r>
        <w:rPr>
          <w:rFonts w:ascii="Arial" w:eastAsia="Times New Roman" w:hAnsi="Arial" w:cs="Arial"/>
          <w:lang w:eastAsia="en-GB"/>
        </w:rPr>
        <w:t>IHF</w:t>
      </w:r>
      <w:r w:rsidRPr="009317C8">
        <w:rPr>
          <w:rFonts w:ascii="Arial" w:eastAsia="Times New Roman" w:hAnsi="Arial" w:cs="Arial"/>
          <w:lang w:eastAsia="en-GB"/>
        </w:rPr>
        <w:t xml:space="preserve"> </w:t>
      </w:r>
      <w:r w:rsidRPr="00397910">
        <w:rPr>
          <w:rFonts w:ascii="Arial" w:eastAsia="Times New Roman" w:hAnsi="Arial" w:cs="Arial"/>
          <w:lang w:eastAsia="en-GB"/>
        </w:rPr>
        <w:t xml:space="preserve">shall author, design, create, develop, test and produce the Deliverables, in accordance with the Work Statement. At any time during the term of this Agreement, the Client may request additional services to be performed by </w:t>
      </w:r>
      <w:r>
        <w:rPr>
          <w:rFonts w:ascii="Arial" w:eastAsia="Times New Roman" w:hAnsi="Arial" w:cs="Arial"/>
          <w:lang w:eastAsia="en-GB"/>
        </w:rPr>
        <w:t>IHF</w:t>
      </w:r>
      <w:r w:rsidRPr="00397910">
        <w:rPr>
          <w:rFonts w:ascii="Arial" w:eastAsia="Times New Roman" w:hAnsi="Arial" w:cs="Arial"/>
          <w:lang w:eastAsia="en-GB"/>
        </w:rPr>
        <w:t xml:space="preserve">. Such additional work shall be agreed upon in writing by the parties and shall be recorded in a Work Statement which Work Statement shall be subject </w:t>
      </w:r>
      <w:r w:rsidRPr="00397910">
        <w:rPr>
          <w:rFonts w:ascii="Arial" w:eastAsia="Times New Roman" w:hAnsi="Arial" w:cs="Arial"/>
          <w:lang w:eastAsia="en-GB"/>
        </w:rPr>
        <w:lastRenderedPageBreak/>
        <w:t>to the terms of this Agreement and become effective upon execution, by authorised representatives of both parties.</w:t>
      </w:r>
    </w:p>
    <w:p w14:paraId="4A059C7F" w14:textId="77777777" w:rsidR="00B539AE" w:rsidRDefault="00B539AE" w:rsidP="00B539AE">
      <w:pPr>
        <w:pStyle w:val="ListParagraph"/>
        <w:ind w:left="1418"/>
        <w:rPr>
          <w:rFonts w:ascii="Arial" w:eastAsia="Times New Roman" w:hAnsi="Arial" w:cs="Arial"/>
          <w:lang w:eastAsia="en-GB"/>
        </w:rPr>
      </w:pPr>
    </w:p>
    <w:p w14:paraId="54518AE7" w14:textId="77777777" w:rsidR="00B539AE" w:rsidRPr="00695A4B" w:rsidRDefault="00AA6912" w:rsidP="00B539AE">
      <w:pPr>
        <w:pStyle w:val="ListParagraph"/>
        <w:numPr>
          <w:ilvl w:val="2"/>
          <w:numId w:val="1"/>
        </w:numPr>
        <w:rPr>
          <w:rFonts w:ascii="Arial" w:eastAsia="Times New Roman" w:hAnsi="Arial" w:cs="Arial"/>
          <w:lang w:eastAsia="en-GB"/>
        </w:rPr>
      </w:pPr>
      <w:r w:rsidRPr="00B539AE">
        <w:rPr>
          <w:rFonts w:ascii="Arial" w:eastAsia="Times New Roman" w:hAnsi="Arial" w:cs="Arial"/>
          <w:lang w:eastAsia="en-GB"/>
        </w:rPr>
        <w:t xml:space="preserve">IHF agrees to use all reasonable endeavours to complete the Deliverables in a timely manner according to the relevant Work Programme but the obligations with respect to meeting each Work Programme are subject to delays caused by Force Majeure. IHF agrees to notify the Client promptly of any event coming to its attention that may affect IHF's ability to meet the requirements of a Work Statement, or that is likely to cause any material delay in delivery of the Deliverables.  IHF shall not be in breach of this Agreement </w:t>
      </w:r>
      <w:proofErr w:type="gramStart"/>
      <w:r w:rsidRPr="00B539AE">
        <w:rPr>
          <w:rFonts w:ascii="Arial" w:eastAsia="Times New Roman" w:hAnsi="Arial" w:cs="Arial"/>
          <w:lang w:eastAsia="en-GB"/>
        </w:rPr>
        <w:t>as a result of</w:t>
      </w:r>
      <w:proofErr w:type="gramEnd"/>
      <w:r w:rsidRPr="00B539AE">
        <w:rPr>
          <w:rFonts w:ascii="Arial" w:eastAsia="Times New Roman" w:hAnsi="Arial" w:cs="Arial"/>
          <w:lang w:eastAsia="en-GB"/>
        </w:rPr>
        <w:t xml:space="preserve"> a </w:t>
      </w:r>
      <w:r w:rsidRPr="00695A4B">
        <w:rPr>
          <w:rFonts w:ascii="Arial" w:eastAsia="Times New Roman" w:hAnsi="Arial" w:cs="Arial"/>
          <w:lang w:eastAsia="en-GB"/>
        </w:rPr>
        <w:t>reasonable delay in delivering the Deliverables caused by Force Majeure.</w:t>
      </w:r>
    </w:p>
    <w:p w14:paraId="574AA6CB" w14:textId="77777777" w:rsidR="00B539AE" w:rsidRPr="00695A4B" w:rsidRDefault="00B539AE" w:rsidP="00B539AE">
      <w:pPr>
        <w:pStyle w:val="ListParagraph"/>
        <w:ind w:left="1418"/>
        <w:rPr>
          <w:rFonts w:ascii="Arial" w:eastAsia="Times New Roman" w:hAnsi="Arial" w:cs="Arial"/>
          <w:lang w:eastAsia="en-GB"/>
        </w:rPr>
      </w:pPr>
    </w:p>
    <w:p w14:paraId="65EDA2A5" w14:textId="77777777" w:rsidR="00AA6912" w:rsidRPr="00695A4B" w:rsidRDefault="00F959F7" w:rsidP="00B539AE">
      <w:pPr>
        <w:pStyle w:val="ListParagraph"/>
        <w:numPr>
          <w:ilvl w:val="2"/>
          <w:numId w:val="1"/>
        </w:numPr>
        <w:rPr>
          <w:rFonts w:ascii="Arial" w:eastAsia="Times New Roman" w:hAnsi="Arial" w:cs="Arial"/>
          <w:lang w:eastAsia="en-GB"/>
        </w:rPr>
      </w:pPr>
      <w:r w:rsidRPr="00695A4B">
        <w:rPr>
          <w:rFonts w:ascii="Arial" w:eastAsia="Times New Roman" w:hAnsi="Arial" w:cs="Arial"/>
          <w:lang w:eastAsia="en-GB"/>
        </w:rPr>
        <w:t xml:space="preserve">If any part of the Services </w:t>
      </w:r>
      <w:proofErr w:type="gramStart"/>
      <w:r w:rsidR="00DB15E0" w:rsidRPr="00695A4B">
        <w:rPr>
          <w:rFonts w:ascii="Arial" w:eastAsia="Times New Roman" w:hAnsi="Arial" w:cs="Arial"/>
          <w:lang w:eastAsia="en-GB"/>
        </w:rPr>
        <w:t>include</w:t>
      </w:r>
      <w:proofErr w:type="gramEnd"/>
      <w:r w:rsidR="00DB15E0" w:rsidRPr="00695A4B">
        <w:rPr>
          <w:rFonts w:ascii="Arial" w:eastAsia="Times New Roman" w:hAnsi="Arial" w:cs="Arial"/>
          <w:lang w:eastAsia="en-GB"/>
        </w:rPr>
        <w:t xml:space="preserve"> IHF hiring the</w:t>
      </w:r>
      <w:r w:rsidR="00457E8F" w:rsidRPr="00695A4B">
        <w:rPr>
          <w:rFonts w:ascii="Arial" w:eastAsia="Times New Roman" w:hAnsi="Arial" w:cs="Arial"/>
          <w:lang w:eastAsia="en-GB"/>
        </w:rPr>
        <w:t xml:space="preserve"> Venue</w:t>
      </w:r>
      <w:r w:rsidR="005B3117" w:rsidRPr="00695A4B">
        <w:rPr>
          <w:rFonts w:ascii="Arial" w:eastAsia="Times New Roman" w:hAnsi="Arial" w:cs="Arial"/>
          <w:lang w:eastAsia="en-GB"/>
        </w:rPr>
        <w:t xml:space="preserve"> for the provision of other Training Services</w:t>
      </w:r>
      <w:r w:rsidR="00DB15E0" w:rsidRPr="00695A4B">
        <w:rPr>
          <w:rFonts w:ascii="Arial" w:eastAsia="Times New Roman" w:hAnsi="Arial" w:cs="Arial"/>
          <w:lang w:eastAsia="en-GB"/>
        </w:rPr>
        <w:t xml:space="preserve">, </w:t>
      </w:r>
      <w:r w:rsidR="00457E8F" w:rsidRPr="00695A4B">
        <w:rPr>
          <w:rFonts w:ascii="Arial" w:eastAsia="Times New Roman" w:hAnsi="Arial" w:cs="Arial"/>
          <w:lang w:eastAsia="en-GB"/>
        </w:rPr>
        <w:t>parties will agree the Venue as follows:</w:t>
      </w:r>
    </w:p>
    <w:p w14:paraId="6885792B" w14:textId="02EFA6D0" w:rsidR="00B539AE" w:rsidRPr="00695A4B" w:rsidRDefault="00B539AE" w:rsidP="00B539AE">
      <w:pPr>
        <w:keepNext/>
        <w:keepLines/>
        <w:numPr>
          <w:ilvl w:val="4"/>
          <w:numId w:val="1"/>
        </w:numPr>
        <w:spacing w:before="120" w:after="120" w:line="240" w:lineRule="auto"/>
        <w:ind w:left="1985" w:hanging="567"/>
        <w:jc w:val="both"/>
        <w:rPr>
          <w:rFonts w:ascii="Arial" w:eastAsia="Times New Roman" w:hAnsi="Arial" w:cs="Arial"/>
          <w:lang w:eastAsia="en-GB"/>
        </w:rPr>
      </w:pPr>
      <w:r w:rsidRPr="00695A4B">
        <w:rPr>
          <w:rFonts w:ascii="Arial" w:eastAsia="Times New Roman" w:hAnsi="Arial" w:cs="Arial"/>
          <w:lang w:eastAsia="en-GB"/>
        </w:rPr>
        <w:t xml:space="preserve">IHF will use commercial efforts to source a suitable venue or venues for the proposed Training Services and will propose in writing any such venue, together with a copy of the proposed </w:t>
      </w:r>
      <w:r w:rsidR="007C6201" w:rsidRPr="00695A4B">
        <w:rPr>
          <w:rFonts w:ascii="Arial" w:eastAsia="Times New Roman" w:hAnsi="Arial" w:cs="Arial"/>
          <w:lang w:eastAsia="en-GB"/>
        </w:rPr>
        <w:t>location</w:t>
      </w:r>
      <w:r w:rsidRPr="00695A4B">
        <w:rPr>
          <w:rFonts w:ascii="Arial" w:eastAsia="Times New Roman" w:hAnsi="Arial" w:cs="Arial"/>
          <w:lang w:eastAsia="en-GB"/>
        </w:rPr>
        <w:t xml:space="preserve">’s terms of service to the Client for approval not less than </w:t>
      </w:r>
      <w:r w:rsidR="00695A4B" w:rsidRPr="00695A4B">
        <w:rPr>
          <w:rFonts w:ascii="Arial" w:eastAsia="Times New Roman" w:hAnsi="Arial" w:cs="Arial"/>
          <w:lang w:eastAsia="en-GB"/>
        </w:rPr>
        <w:t>20</w:t>
      </w:r>
      <w:r w:rsidRPr="00695A4B">
        <w:rPr>
          <w:rFonts w:ascii="Arial" w:eastAsia="Times New Roman" w:hAnsi="Arial" w:cs="Arial"/>
          <w:lang w:eastAsia="en-GB"/>
        </w:rPr>
        <w:t xml:space="preserve"> working days prior to the relevant date that the Services/ Training Services are due to take place, as stipulated in the relevant Work Statement. </w:t>
      </w:r>
    </w:p>
    <w:p w14:paraId="63864FAB" w14:textId="1479172B" w:rsidR="00B539AE" w:rsidRPr="00695A4B" w:rsidRDefault="00B539AE" w:rsidP="00B539AE">
      <w:pPr>
        <w:keepNext/>
        <w:keepLines/>
        <w:numPr>
          <w:ilvl w:val="4"/>
          <w:numId w:val="1"/>
        </w:numPr>
        <w:spacing w:before="120" w:after="120" w:line="240" w:lineRule="auto"/>
        <w:ind w:left="1985" w:hanging="567"/>
        <w:jc w:val="both"/>
        <w:rPr>
          <w:rFonts w:ascii="Arial" w:eastAsia="Times New Roman" w:hAnsi="Arial" w:cs="Arial"/>
          <w:lang w:eastAsia="en-GB"/>
        </w:rPr>
      </w:pPr>
      <w:r w:rsidRPr="00695A4B">
        <w:rPr>
          <w:rFonts w:ascii="Arial" w:eastAsia="Times New Roman" w:hAnsi="Arial" w:cs="Arial"/>
          <w:lang w:eastAsia="en-GB"/>
        </w:rPr>
        <w:t xml:space="preserve">The Client will have </w:t>
      </w:r>
      <w:r w:rsidR="00695A4B" w:rsidRPr="00695A4B">
        <w:rPr>
          <w:rFonts w:ascii="Arial" w:eastAsia="Times New Roman" w:hAnsi="Arial" w:cs="Arial"/>
          <w:lang w:eastAsia="en-GB"/>
        </w:rPr>
        <w:t>10</w:t>
      </w:r>
      <w:r w:rsidRPr="00695A4B">
        <w:rPr>
          <w:rFonts w:ascii="Arial" w:eastAsia="Times New Roman" w:hAnsi="Arial" w:cs="Arial"/>
          <w:lang w:eastAsia="en-GB"/>
        </w:rPr>
        <w:t xml:space="preserve"> working days to confirm its choice of the proposed </w:t>
      </w:r>
      <w:r w:rsidR="007C6201" w:rsidRPr="00695A4B">
        <w:rPr>
          <w:rFonts w:ascii="Arial" w:eastAsia="Times New Roman" w:hAnsi="Arial" w:cs="Arial"/>
          <w:lang w:eastAsia="en-GB"/>
        </w:rPr>
        <w:t>location</w:t>
      </w:r>
      <w:r w:rsidRPr="00695A4B">
        <w:rPr>
          <w:rFonts w:ascii="Arial" w:eastAsia="Times New Roman" w:hAnsi="Arial" w:cs="Arial"/>
          <w:lang w:eastAsia="en-GB"/>
        </w:rPr>
        <w:t xml:space="preserve"> as the Venue or </w:t>
      </w:r>
      <w:r w:rsidR="00695A4B" w:rsidRPr="00695A4B">
        <w:rPr>
          <w:rFonts w:ascii="Arial" w:eastAsia="Times New Roman" w:hAnsi="Arial" w:cs="Arial"/>
          <w:lang w:eastAsia="en-GB"/>
        </w:rPr>
        <w:t>reject a</w:t>
      </w:r>
      <w:r w:rsidRPr="00695A4B">
        <w:rPr>
          <w:rFonts w:ascii="Arial" w:eastAsia="Times New Roman" w:hAnsi="Arial" w:cs="Arial"/>
          <w:lang w:eastAsia="en-GB"/>
        </w:rPr>
        <w:t xml:space="preserve"> </w:t>
      </w:r>
      <w:proofErr w:type="gramStart"/>
      <w:r w:rsidRPr="00695A4B">
        <w:rPr>
          <w:rFonts w:ascii="Arial" w:eastAsia="Times New Roman" w:hAnsi="Arial" w:cs="Arial"/>
          <w:lang w:eastAsia="en-GB"/>
        </w:rPr>
        <w:t>venue / venues</w:t>
      </w:r>
      <w:proofErr w:type="gramEnd"/>
      <w:r w:rsidRPr="00695A4B">
        <w:rPr>
          <w:rFonts w:ascii="Arial" w:eastAsia="Times New Roman" w:hAnsi="Arial" w:cs="Arial"/>
          <w:lang w:eastAsia="en-GB"/>
        </w:rPr>
        <w:t xml:space="preserve">, in writing to IHF. </w:t>
      </w:r>
    </w:p>
    <w:p w14:paraId="32AB4649" w14:textId="6E87C319" w:rsidR="00B539AE" w:rsidRPr="00695A4B" w:rsidRDefault="00B539AE" w:rsidP="00B539AE">
      <w:pPr>
        <w:keepNext/>
        <w:keepLines/>
        <w:numPr>
          <w:ilvl w:val="4"/>
          <w:numId w:val="1"/>
        </w:numPr>
        <w:spacing w:before="120" w:after="120" w:line="240" w:lineRule="auto"/>
        <w:ind w:left="1985" w:hanging="567"/>
        <w:jc w:val="both"/>
        <w:rPr>
          <w:rFonts w:ascii="Arial" w:eastAsia="Times New Roman" w:hAnsi="Arial" w:cs="Arial"/>
          <w:lang w:eastAsia="en-GB"/>
        </w:rPr>
      </w:pPr>
      <w:r w:rsidRPr="00695A4B">
        <w:rPr>
          <w:rFonts w:ascii="Arial" w:eastAsia="Times New Roman" w:hAnsi="Arial" w:cs="Arial"/>
          <w:lang w:eastAsia="en-GB"/>
        </w:rPr>
        <w:t xml:space="preserve">In the event of a rejection of all proposed </w:t>
      </w:r>
      <w:r w:rsidR="007C6201" w:rsidRPr="00695A4B">
        <w:rPr>
          <w:rFonts w:ascii="Arial" w:eastAsia="Times New Roman" w:hAnsi="Arial" w:cs="Arial"/>
          <w:lang w:eastAsia="en-GB"/>
        </w:rPr>
        <w:t>locations as the Venue</w:t>
      </w:r>
      <w:r w:rsidRPr="00695A4B">
        <w:rPr>
          <w:rFonts w:ascii="Arial" w:eastAsia="Times New Roman" w:hAnsi="Arial" w:cs="Arial"/>
          <w:lang w:eastAsia="en-GB"/>
        </w:rPr>
        <w:t>, the Client shall give its reasons for rejection to IHF in reasonable detail. The Client will only be entitled to reject a venue if it does not materially</w:t>
      </w:r>
      <w:r w:rsidR="007C6201" w:rsidRPr="00695A4B">
        <w:rPr>
          <w:rFonts w:ascii="Arial" w:eastAsia="Times New Roman" w:hAnsi="Arial" w:cs="Arial"/>
          <w:lang w:eastAsia="en-GB"/>
        </w:rPr>
        <w:t xml:space="preserve"> meet the venue specifications </w:t>
      </w:r>
      <w:r w:rsidRPr="00695A4B">
        <w:rPr>
          <w:rFonts w:ascii="Arial" w:eastAsia="Times New Roman" w:hAnsi="Arial" w:cs="Arial"/>
          <w:lang w:eastAsia="en-GB"/>
        </w:rPr>
        <w:t xml:space="preserve">narrated in the relevant Work Statement. IHF shall then have </w:t>
      </w:r>
      <w:r w:rsidR="00695A4B" w:rsidRPr="00695A4B">
        <w:rPr>
          <w:rFonts w:ascii="Arial" w:eastAsia="Times New Roman" w:hAnsi="Arial" w:cs="Arial"/>
          <w:lang w:eastAsia="en-GB"/>
        </w:rPr>
        <w:t>10</w:t>
      </w:r>
      <w:r w:rsidRPr="00695A4B">
        <w:rPr>
          <w:rFonts w:ascii="Arial" w:eastAsia="Times New Roman" w:hAnsi="Arial" w:cs="Arial"/>
          <w:lang w:eastAsia="en-GB"/>
        </w:rPr>
        <w:t xml:space="preserve"> working days to use commercially reasonable efforts to source a suitable alternative venue for the Venue; the Client will have </w:t>
      </w:r>
      <w:r w:rsidR="00695A4B" w:rsidRPr="00695A4B">
        <w:rPr>
          <w:rFonts w:ascii="Arial" w:eastAsia="Times New Roman" w:hAnsi="Arial" w:cs="Arial"/>
          <w:lang w:eastAsia="en-GB"/>
        </w:rPr>
        <w:t>7</w:t>
      </w:r>
      <w:r w:rsidRPr="00695A4B">
        <w:rPr>
          <w:rFonts w:ascii="Arial" w:eastAsia="Times New Roman" w:hAnsi="Arial" w:cs="Arial"/>
          <w:lang w:eastAsia="en-GB"/>
        </w:rPr>
        <w:t xml:space="preserve"> working days to confirm its choice of the proposed </w:t>
      </w:r>
      <w:r w:rsidR="007C6201" w:rsidRPr="00695A4B">
        <w:rPr>
          <w:rFonts w:ascii="Arial" w:eastAsia="Times New Roman" w:hAnsi="Arial" w:cs="Arial"/>
          <w:lang w:eastAsia="en-GB"/>
        </w:rPr>
        <w:t>location</w:t>
      </w:r>
      <w:r w:rsidRPr="00695A4B">
        <w:rPr>
          <w:rFonts w:ascii="Arial" w:eastAsia="Times New Roman" w:hAnsi="Arial" w:cs="Arial"/>
          <w:lang w:eastAsia="en-GB"/>
        </w:rPr>
        <w:t xml:space="preserve"> as the Venue or reject  a venue / venues, in writing to IHF; provided, however, that if the proposed alternative venue(s) is/are rejected IHF will not be obliged to perform that element of the Services and the parties may terminate the relevant Work Statement giving not less than thirty (30) days’ notice unless the a venue is agreed as the Venue during the notice period. Notwithstanding termination of the Work Statement any sum owing by the Client to IHF under any of the provisions of this Agreement shall be immediately payable and the Client will pay IHF for all unpaid invoices and uncompensated staff time and expenses for all completed Services under that Work Statement up to the date of termination; provided, however, that if the Deliverables/Services are being provided on a fixed price billing basis, all staff time and expenses shall be paid as if on a time and material billing basis. </w:t>
      </w:r>
    </w:p>
    <w:p w14:paraId="6FB43F53" w14:textId="77777777" w:rsidR="00B539AE" w:rsidRPr="00695A4B" w:rsidRDefault="00B539AE" w:rsidP="00B539AE">
      <w:pPr>
        <w:pStyle w:val="ListParagraph"/>
        <w:ind w:left="1418"/>
        <w:rPr>
          <w:rFonts w:ascii="Arial" w:eastAsia="Times New Roman" w:hAnsi="Arial" w:cs="Arial"/>
          <w:lang w:eastAsia="en-GB"/>
        </w:rPr>
      </w:pPr>
    </w:p>
    <w:p w14:paraId="70EE4710" w14:textId="77777777" w:rsidR="00457E8F" w:rsidRPr="00695A4B" w:rsidRDefault="001A2DA6" w:rsidP="00B539AE">
      <w:pPr>
        <w:keepNext/>
        <w:keepLines/>
        <w:numPr>
          <w:ilvl w:val="4"/>
          <w:numId w:val="1"/>
        </w:numPr>
        <w:spacing w:before="120" w:after="120" w:line="240" w:lineRule="auto"/>
        <w:ind w:left="1985" w:hanging="567"/>
        <w:jc w:val="both"/>
        <w:rPr>
          <w:rFonts w:ascii="Arial" w:eastAsia="Times New Roman" w:hAnsi="Arial" w:cs="Arial"/>
          <w:lang w:eastAsia="en-GB"/>
        </w:rPr>
      </w:pPr>
      <w:r w:rsidRPr="00695A4B">
        <w:rPr>
          <w:rFonts w:ascii="Arial" w:eastAsia="Times New Roman" w:hAnsi="Arial" w:cs="Arial"/>
          <w:lang w:eastAsia="en-GB"/>
        </w:rPr>
        <w:lastRenderedPageBreak/>
        <w:t>IHF shall not be obliged to enter into any agreement with a third party for the u</w:t>
      </w:r>
      <w:r w:rsidR="00F73B5B" w:rsidRPr="00695A4B">
        <w:rPr>
          <w:rFonts w:ascii="Arial" w:eastAsia="Times New Roman" w:hAnsi="Arial" w:cs="Arial"/>
          <w:lang w:eastAsia="en-GB"/>
        </w:rPr>
        <w:t>se of a venue as the Venue if the</w:t>
      </w:r>
      <w:r w:rsidRPr="00695A4B">
        <w:rPr>
          <w:rFonts w:ascii="Arial" w:eastAsia="Times New Roman" w:hAnsi="Arial" w:cs="Arial"/>
          <w:lang w:eastAsia="en-GB"/>
        </w:rPr>
        <w:t xml:space="preserve"> Client has not given</w:t>
      </w:r>
      <w:r w:rsidR="00F73B5B" w:rsidRPr="00695A4B">
        <w:rPr>
          <w:rFonts w:ascii="Arial" w:eastAsia="Times New Roman" w:hAnsi="Arial" w:cs="Arial"/>
          <w:lang w:eastAsia="en-GB"/>
        </w:rPr>
        <w:t xml:space="preserve"> notice of its acceptance of a proposed </w:t>
      </w:r>
      <w:r w:rsidR="007C6201" w:rsidRPr="00695A4B">
        <w:rPr>
          <w:rFonts w:ascii="Arial" w:eastAsia="Times New Roman" w:hAnsi="Arial" w:cs="Arial"/>
          <w:lang w:eastAsia="en-GB"/>
        </w:rPr>
        <w:t>location</w:t>
      </w:r>
      <w:r w:rsidR="00F73B5B" w:rsidRPr="00695A4B">
        <w:rPr>
          <w:rFonts w:ascii="Arial" w:eastAsia="Times New Roman" w:hAnsi="Arial" w:cs="Arial"/>
          <w:lang w:eastAsia="en-GB"/>
        </w:rPr>
        <w:t xml:space="preserve"> as the Venue timeously in terms of sub-Clauses 6.3.2 or  6.3.3</w:t>
      </w:r>
      <w:r w:rsidRPr="00695A4B">
        <w:rPr>
          <w:rFonts w:ascii="Arial" w:eastAsia="Times New Roman" w:hAnsi="Arial" w:cs="Arial"/>
          <w:lang w:eastAsia="en-GB"/>
        </w:rPr>
        <w:t xml:space="preserve"> If the Client fails to give notice of </w:t>
      </w:r>
      <w:r w:rsidR="00F73B5B" w:rsidRPr="00695A4B">
        <w:rPr>
          <w:rFonts w:ascii="Arial" w:eastAsia="Times New Roman" w:hAnsi="Arial" w:cs="Arial"/>
          <w:lang w:eastAsia="en-GB"/>
        </w:rPr>
        <w:t>its</w:t>
      </w:r>
      <w:r w:rsidRPr="00695A4B">
        <w:rPr>
          <w:rFonts w:ascii="Arial" w:eastAsia="Times New Roman" w:hAnsi="Arial" w:cs="Arial"/>
          <w:lang w:eastAsia="en-GB"/>
        </w:rPr>
        <w:t xml:space="preserve"> acceptance of a proposed </w:t>
      </w:r>
      <w:r w:rsidR="007C6201" w:rsidRPr="00695A4B">
        <w:rPr>
          <w:rFonts w:ascii="Arial" w:eastAsia="Times New Roman" w:hAnsi="Arial" w:cs="Arial"/>
          <w:lang w:eastAsia="en-GB"/>
        </w:rPr>
        <w:t>location</w:t>
      </w:r>
      <w:r w:rsidRPr="00695A4B">
        <w:rPr>
          <w:rFonts w:ascii="Arial" w:eastAsia="Times New Roman" w:hAnsi="Arial" w:cs="Arial"/>
          <w:lang w:eastAsia="en-GB"/>
        </w:rPr>
        <w:t xml:space="preserve"> as the Venue timeously in terms of sub-Cl</w:t>
      </w:r>
      <w:r w:rsidR="00F73B5B" w:rsidRPr="00695A4B">
        <w:rPr>
          <w:rFonts w:ascii="Arial" w:eastAsia="Times New Roman" w:hAnsi="Arial" w:cs="Arial"/>
          <w:lang w:eastAsia="en-GB"/>
        </w:rPr>
        <w:t xml:space="preserve">auses 6.3.2 or 6.3.3, IHF shall not be obliged to provide the Services/ Training Services on the relevant date that the Services/ Training Services are due to take place, as stipulated in the relevant Work Statement and shall be entitled to charge on a pro-rata basis for the work conduced sourcing potential venues as outlined in sub-Clause 6.3.1. </w:t>
      </w:r>
    </w:p>
    <w:p w14:paraId="00293105" w14:textId="77777777" w:rsidR="00B539AE" w:rsidRPr="00695A4B" w:rsidRDefault="00B539AE" w:rsidP="00B539AE">
      <w:pPr>
        <w:keepNext/>
        <w:keepLines/>
        <w:numPr>
          <w:ilvl w:val="4"/>
          <w:numId w:val="1"/>
        </w:numPr>
        <w:spacing w:before="120" w:after="120" w:line="240" w:lineRule="auto"/>
        <w:ind w:left="1985" w:hanging="567"/>
        <w:jc w:val="both"/>
        <w:rPr>
          <w:rFonts w:ascii="Arial" w:eastAsia="Times New Roman" w:hAnsi="Arial" w:cs="Arial"/>
          <w:lang w:eastAsia="en-GB"/>
        </w:rPr>
      </w:pPr>
      <w:r w:rsidRPr="00695A4B">
        <w:rPr>
          <w:rFonts w:ascii="Arial" w:eastAsia="Times New Roman" w:hAnsi="Arial" w:cs="Arial"/>
          <w:lang w:eastAsia="en-GB"/>
        </w:rPr>
        <w:t xml:space="preserve">The Client will comply with </w:t>
      </w:r>
      <w:proofErr w:type="gramStart"/>
      <w:r w:rsidRPr="00695A4B">
        <w:rPr>
          <w:rFonts w:ascii="Arial" w:eastAsia="Times New Roman" w:hAnsi="Arial" w:cs="Arial"/>
          <w:lang w:eastAsia="en-GB"/>
        </w:rPr>
        <w:t>any and all</w:t>
      </w:r>
      <w:proofErr w:type="gramEnd"/>
      <w:r w:rsidRPr="00695A4B">
        <w:rPr>
          <w:rFonts w:ascii="Arial" w:eastAsia="Times New Roman" w:hAnsi="Arial" w:cs="Arial"/>
          <w:lang w:eastAsia="en-GB"/>
        </w:rPr>
        <w:t xml:space="preserve"> terms and conditions imposed by the Venue and will indemnify and hold IHF harmless against all damages, losses, and expenses arising as a result of the Client’s or its employees, consultants, contractor’s, directors and any other persons f</w:t>
      </w:r>
      <w:r w:rsidR="007A7C00" w:rsidRPr="00695A4B">
        <w:rPr>
          <w:rFonts w:ascii="Arial" w:eastAsia="Times New Roman" w:hAnsi="Arial" w:cs="Arial"/>
          <w:lang w:eastAsia="en-GB"/>
        </w:rPr>
        <w:t>or</w:t>
      </w:r>
      <w:r w:rsidRPr="00695A4B">
        <w:rPr>
          <w:rFonts w:ascii="Arial" w:eastAsia="Times New Roman" w:hAnsi="Arial" w:cs="Arial"/>
          <w:lang w:eastAsia="en-GB"/>
        </w:rPr>
        <w:t xml:space="preserve"> whom it is responsible in law for any breach of the Venue’s terms and Conditions. </w:t>
      </w:r>
    </w:p>
    <w:p w14:paraId="474A3833" w14:textId="77777777" w:rsidR="00B539AE" w:rsidRPr="00695A4B" w:rsidRDefault="00B539AE" w:rsidP="00B539AE">
      <w:pPr>
        <w:keepNext/>
        <w:keepLines/>
        <w:numPr>
          <w:ilvl w:val="4"/>
          <w:numId w:val="1"/>
        </w:numPr>
        <w:spacing w:before="120" w:after="120" w:line="240" w:lineRule="auto"/>
        <w:ind w:left="1985" w:hanging="567"/>
        <w:jc w:val="both"/>
        <w:rPr>
          <w:rFonts w:ascii="Arial" w:eastAsia="Times New Roman" w:hAnsi="Arial" w:cs="Arial"/>
          <w:lang w:eastAsia="en-GB"/>
        </w:rPr>
      </w:pPr>
      <w:r w:rsidRPr="00695A4B">
        <w:rPr>
          <w:rFonts w:ascii="Arial" w:eastAsia="Times New Roman" w:hAnsi="Arial" w:cs="Arial"/>
          <w:lang w:eastAsia="en-GB"/>
        </w:rPr>
        <w:t xml:space="preserve">The Client will be responsible for meeting the cost or reimbursing IFH (as applicable) for any deposit, fees and charges imposed by the Venue for the use of the Venue which deposit, fees and charges will be identified in the relevant Work Statement. The Client will pay any such deposit, fees and charges in accordance with the relevant Work Statement.  </w:t>
      </w:r>
    </w:p>
    <w:p w14:paraId="055ADCE4" w14:textId="77777777" w:rsidR="00CD5093" w:rsidRPr="00695A4B" w:rsidRDefault="00CD5093" w:rsidP="00B539AE">
      <w:pPr>
        <w:keepNext/>
        <w:keepLines/>
        <w:numPr>
          <w:ilvl w:val="4"/>
          <w:numId w:val="1"/>
        </w:numPr>
        <w:spacing w:before="120" w:after="120" w:line="240" w:lineRule="auto"/>
        <w:ind w:left="1985" w:hanging="567"/>
        <w:jc w:val="both"/>
        <w:rPr>
          <w:rFonts w:ascii="Arial" w:eastAsia="Times New Roman" w:hAnsi="Arial" w:cs="Arial"/>
          <w:lang w:eastAsia="en-GB"/>
        </w:rPr>
      </w:pPr>
      <w:r w:rsidRPr="00695A4B">
        <w:rPr>
          <w:rFonts w:ascii="Arial" w:eastAsia="Times New Roman" w:hAnsi="Arial" w:cs="Arial"/>
          <w:lang w:eastAsia="en-GB"/>
        </w:rPr>
        <w:t>The Client hereby agrees that IHF will not be liable any way to the Client or any third party for the Venue’s cancellation of any contract for the use of the Venue (save where the cancellation is due to the negligence, wilful default or material breach of duty by IHF). IHF hereby agrees to reimburse the Client any refund made by the Venue flowing from any cancellation within 30 days of receipt of such refund from the Venue.</w:t>
      </w:r>
    </w:p>
    <w:p w14:paraId="09D8C8F5" w14:textId="77777777" w:rsidR="004A5F93" w:rsidRPr="004A5F93" w:rsidRDefault="004A5F93" w:rsidP="004A5F93">
      <w:pPr>
        <w:keepNext/>
        <w:keepLines/>
        <w:numPr>
          <w:ilvl w:val="2"/>
          <w:numId w:val="1"/>
        </w:numPr>
        <w:spacing w:before="120" w:after="120" w:line="240" w:lineRule="auto"/>
        <w:jc w:val="both"/>
        <w:rPr>
          <w:rFonts w:ascii="Arial" w:eastAsia="Times New Roman" w:hAnsi="Arial" w:cs="Arial"/>
          <w:lang w:eastAsia="en-GB"/>
        </w:rPr>
      </w:pPr>
      <w:r>
        <w:rPr>
          <w:rFonts w:ascii="Arial" w:eastAsia="Times New Roman" w:hAnsi="Arial" w:cs="Arial"/>
          <w:lang w:eastAsia="en-GB"/>
        </w:rPr>
        <w:t xml:space="preserve">In relation to the Venue IHF </w:t>
      </w:r>
      <w:r w:rsidRPr="004A5F93">
        <w:rPr>
          <w:rFonts w:ascii="Arial" w:eastAsia="Times New Roman" w:hAnsi="Arial" w:cs="Arial"/>
          <w:lang w:eastAsia="en-GB"/>
        </w:rPr>
        <w:t>shall:</w:t>
      </w:r>
    </w:p>
    <w:p w14:paraId="5CA22656" w14:textId="77777777" w:rsidR="004A5F93" w:rsidRPr="004A5F93" w:rsidRDefault="004A5F93" w:rsidP="004A5F93">
      <w:pPr>
        <w:keepNext/>
        <w:keepLines/>
        <w:numPr>
          <w:ilvl w:val="4"/>
          <w:numId w:val="1"/>
        </w:numPr>
        <w:spacing w:before="120" w:after="120" w:line="240" w:lineRule="auto"/>
        <w:jc w:val="both"/>
        <w:rPr>
          <w:rFonts w:ascii="Arial" w:eastAsia="Times New Roman" w:hAnsi="Arial" w:cs="Arial"/>
          <w:lang w:eastAsia="en-GB"/>
        </w:rPr>
      </w:pPr>
      <w:r w:rsidRPr="004A5F93">
        <w:rPr>
          <w:rFonts w:ascii="Arial" w:eastAsia="Times New Roman" w:hAnsi="Arial" w:cs="Arial"/>
          <w:lang w:eastAsia="en-GB"/>
        </w:rPr>
        <w:t xml:space="preserve">ensure that it has all necessary authority to enable it to use the Venue and to enable it and the </w:t>
      </w:r>
      <w:r>
        <w:rPr>
          <w:rFonts w:ascii="Arial" w:eastAsia="Times New Roman" w:hAnsi="Arial" w:cs="Arial"/>
          <w:lang w:eastAsia="en-GB"/>
        </w:rPr>
        <w:t>Client</w:t>
      </w:r>
      <w:r w:rsidRPr="004A5F93">
        <w:rPr>
          <w:rFonts w:ascii="Arial" w:eastAsia="Times New Roman" w:hAnsi="Arial" w:cs="Arial"/>
          <w:lang w:eastAsia="en-GB"/>
        </w:rPr>
        <w:t xml:space="preserve"> to implement all other arrangements contemplated by this </w:t>
      </w:r>
      <w:proofErr w:type="gramStart"/>
      <w:r w:rsidRPr="004A5F93">
        <w:rPr>
          <w:rFonts w:ascii="Arial" w:eastAsia="Times New Roman" w:hAnsi="Arial" w:cs="Arial"/>
          <w:lang w:eastAsia="en-GB"/>
        </w:rPr>
        <w:t>Agreement;</w:t>
      </w:r>
      <w:proofErr w:type="gramEnd"/>
      <w:r w:rsidRPr="004A5F93">
        <w:rPr>
          <w:rFonts w:ascii="Arial" w:eastAsia="Times New Roman" w:hAnsi="Arial" w:cs="Arial"/>
          <w:lang w:eastAsia="en-GB"/>
        </w:rPr>
        <w:t xml:space="preserve">  </w:t>
      </w:r>
    </w:p>
    <w:p w14:paraId="53A58815" w14:textId="77777777" w:rsidR="00BD7654" w:rsidRPr="00BD7654" w:rsidRDefault="004A5F93" w:rsidP="00BD7654">
      <w:pPr>
        <w:keepNext/>
        <w:keepLines/>
        <w:numPr>
          <w:ilvl w:val="4"/>
          <w:numId w:val="1"/>
        </w:numPr>
        <w:spacing w:before="120" w:after="120" w:line="240" w:lineRule="auto"/>
        <w:jc w:val="both"/>
        <w:rPr>
          <w:rFonts w:ascii="Arial" w:eastAsia="Times New Roman" w:hAnsi="Arial" w:cs="Arial"/>
          <w:lang w:eastAsia="en-GB"/>
        </w:rPr>
      </w:pPr>
      <w:r w:rsidRPr="004A5F93">
        <w:rPr>
          <w:rFonts w:ascii="Arial" w:eastAsia="Times New Roman" w:hAnsi="Arial" w:cs="Arial"/>
          <w:lang w:eastAsia="en-GB"/>
        </w:rPr>
        <w:t>comply with all legislation and regulations and any conditions attached to any licences or consents issued (including regarding health and safety and s</w:t>
      </w:r>
      <w:r>
        <w:rPr>
          <w:rFonts w:ascii="Arial" w:eastAsia="Times New Roman" w:hAnsi="Arial" w:cs="Arial"/>
          <w:lang w:eastAsia="en-GB"/>
        </w:rPr>
        <w:t xml:space="preserve">ecurity measures at the Venue). </w:t>
      </w:r>
    </w:p>
    <w:p w14:paraId="10627B7A" w14:textId="77777777" w:rsidR="004A5F93" w:rsidRPr="004A5F93" w:rsidRDefault="004A5F93" w:rsidP="004A5F93">
      <w:pPr>
        <w:keepNext/>
        <w:keepLines/>
        <w:spacing w:before="120" w:after="120" w:line="240" w:lineRule="auto"/>
        <w:ind w:left="1418"/>
        <w:jc w:val="both"/>
        <w:rPr>
          <w:rFonts w:ascii="Arial" w:eastAsia="Times New Roman" w:hAnsi="Arial" w:cs="Arial"/>
          <w:lang w:eastAsia="en-GB"/>
        </w:rPr>
      </w:pPr>
    </w:p>
    <w:p w14:paraId="2D27B5BD" w14:textId="77777777" w:rsidR="00AA6912" w:rsidRPr="009317C8" w:rsidRDefault="00AA6912" w:rsidP="00AA6912">
      <w:pPr>
        <w:keepNext/>
        <w:keepLines/>
        <w:numPr>
          <w:ilvl w:val="0"/>
          <w:numId w:val="1"/>
        </w:numPr>
        <w:spacing w:before="120" w:after="120" w:line="240" w:lineRule="auto"/>
        <w:jc w:val="both"/>
        <w:rPr>
          <w:rFonts w:ascii="Arial" w:eastAsia="Times New Roman" w:hAnsi="Arial" w:cs="Arial"/>
          <w:b/>
          <w:lang w:eastAsia="en-GB"/>
        </w:rPr>
      </w:pPr>
      <w:r w:rsidRPr="002B3DB1">
        <w:rPr>
          <w:rFonts w:ascii="Arial" w:eastAsia="Times New Roman" w:hAnsi="Arial" w:cs="Arial"/>
          <w:b/>
          <w:lang w:eastAsia="en-GB"/>
        </w:rPr>
        <w:t>Change Orders</w:t>
      </w:r>
      <w:r w:rsidRPr="002B3DB1">
        <w:rPr>
          <w:rFonts w:ascii="Arial" w:eastAsia="Times New Roman" w:hAnsi="Arial" w:cs="Arial"/>
          <w:lang w:eastAsia="en-GB"/>
        </w:rPr>
        <w:t xml:space="preserve">. </w:t>
      </w:r>
    </w:p>
    <w:p w14:paraId="6773D2E6" w14:textId="77777777" w:rsidR="00AA6912" w:rsidRPr="009317C8" w:rsidRDefault="00AA6912" w:rsidP="00AA6912">
      <w:pPr>
        <w:keepNext/>
        <w:keepLines/>
        <w:numPr>
          <w:ilvl w:val="2"/>
          <w:numId w:val="1"/>
        </w:numPr>
        <w:spacing w:before="120" w:after="120" w:line="240" w:lineRule="auto"/>
        <w:jc w:val="both"/>
        <w:rPr>
          <w:rFonts w:ascii="Arial" w:eastAsia="Times New Roman" w:hAnsi="Arial" w:cs="Arial"/>
          <w:lang w:eastAsia="en-GB"/>
        </w:rPr>
      </w:pPr>
      <w:r w:rsidRPr="009317C8">
        <w:rPr>
          <w:rFonts w:ascii="Arial" w:eastAsia="Times New Roman" w:hAnsi="Arial" w:cs="Arial"/>
          <w:lang w:eastAsia="en-GB"/>
        </w:rPr>
        <w:t>If</w:t>
      </w:r>
      <w:r w:rsidRPr="002B3DB1">
        <w:rPr>
          <w:rFonts w:ascii="Arial" w:eastAsia="Times New Roman" w:hAnsi="Arial" w:cs="Arial"/>
          <w:lang w:eastAsia="en-GB"/>
        </w:rPr>
        <w:t xml:space="preserve"> the Client wishes to amend the scope of a Work Statement, the parties will use all reasonable endeavours to agree a Change Order. Each Change Order shall detail the requested changes to the applicable task, responsibility, duty, Budget, Work Programme or other matter. The Change Order will become effective upon the execution of the Change Order by both parties and will include a specified </w:t>
      </w:r>
      <w:proofErr w:type="gramStart"/>
      <w:r w:rsidRPr="002B3DB1">
        <w:rPr>
          <w:rFonts w:ascii="Arial" w:eastAsia="Times New Roman" w:hAnsi="Arial" w:cs="Arial"/>
          <w:lang w:eastAsia="en-GB"/>
        </w:rPr>
        <w:t>period of time</w:t>
      </w:r>
      <w:proofErr w:type="gramEnd"/>
      <w:r w:rsidRPr="002B3DB1">
        <w:rPr>
          <w:rFonts w:ascii="Arial" w:eastAsia="Times New Roman" w:hAnsi="Arial" w:cs="Arial"/>
          <w:lang w:eastAsia="en-GB"/>
        </w:rPr>
        <w:t xml:space="preserve"> (as agreed upon by the parties) within which </w:t>
      </w:r>
      <w:r>
        <w:rPr>
          <w:rFonts w:ascii="Arial" w:eastAsia="Times New Roman" w:hAnsi="Arial" w:cs="Arial"/>
          <w:lang w:eastAsia="en-GB"/>
        </w:rPr>
        <w:t>IHF</w:t>
      </w:r>
      <w:r w:rsidRPr="002B3DB1">
        <w:rPr>
          <w:rFonts w:ascii="Arial" w:eastAsia="Times New Roman" w:hAnsi="Arial" w:cs="Arial"/>
          <w:lang w:eastAsia="en-GB"/>
        </w:rPr>
        <w:t xml:space="preserve"> will implement the changes and any increase in price.</w:t>
      </w:r>
    </w:p>
    <w:p w14:paraId="616EA715" w14:textId="77777777" w:rsidR="00AA6912" w:rsidRDefault="00AA6912" w:rsidP="00AA6912">
      <w:pPr>
        <w:keepNext/>
        <w:keepLines/>
        <w:numPr>
          <w:ilvl w:val="2"/>
          <w:numId w:val="1"/>
        </w:numPr>
        <w:spacing w:before="120" w:after="120" w:line="240" w:lineRule="auto"/>
        <w:jc w:val="both"/>
        <w:rPr>
          <w:rFonts w:ascii="Arial" w:eastAsia="Times New Roman" w:hAnsi="Arial" w:cs="Arial"/>
          <w:lang w:eastAsia="en-GB"/>
        </w:rPr>
      </w:pPr>
      <w:r w:rsidRPr="00397910">
        <w:rPr>
          <w:rFonts w:ascii="Arial" w:eastAsia="Times New Roman" w:hAnsi="Arial" w:cs="Arial"/>
          <w:lang w:eastAsia="en-GB"/>
        </w:rPr>
        <w:t xml:space="preserve">Both parties agree to act in good faith and promptly when considering a Change Order requested by the other party. </w:t>
      </w:r>
      <w:r>
        <w:rPr>
          <w:rFonts w:ascii="Arial" w:eastAsia="Times New Roman" w:hAnsi="Arial" w:cs="Arial"/>
          <w:lang w:eastAsia="en-GB"/>
        </w:rPr>
        <w:t>IHF</w:t>
      </w:r>
      <w:r w:rsidRPr="00397910">
        <w:rPr>
          <w:rFonts w:ascii="Arial" w:eastAsia="Times New Roman" w:hAnsi="Arial" w:cs="Arial"/>
          <w:lang w:eastAsia="en-GB"/>
        </w:rPr>
        <w:t xml:space="preserve"> reserves the right to postpone affecting material changes in the Project's scope until such time as the parties agree to and execute the corresponding Change Order. </w:t>
      </w:r>
    </w:p>
    <w:p w14:paraId="6D0CAF30" w14:textId="77777777" w:rsidR="008C4C0A" w:rsidRDefault="008C4C0A" w:rsidP="008C4C0A">
      <w:pPr>
        <w:keepNext/>
        <w:keepLines/>
        <w:spacing w:before="120" w:after="120" w:line="240" w:lineRule="auto"/>
        <w:ind w:left="1418"/>
        <w:jc w:val="both"/>
        <w:rPr>
          <w:rFonts w:ascii="Arial" w:eastAsia="Times New Roman" w:hAnsi="Arial" w:cs="Arial"/>
          <w:lang w:eastAsia="en-GB"/>
        </w:rPr>
      </w:pPr>
    </w:p>
    <w:p w14:paraId="1AA9A71F" w14:textId="77777777" w:rsidR="008C4C0A" w:rsidRDefault="008C4C0A" w:rsidP="008C4C0A">
      <w:pPr>
        <w:keepNext/>
        <w:keepLines/>
        <w:spacing w:before="120" w:after="120" w:line="240" w:lineRule="auto"/>
        <w:ind w:left="1418"/>
        <w:jc w:val="both"/>
        <w:rPr>
          <w:rFonts w:ascii="Arial" w:eastAsia="Times New Roman" w:hAnsi="Arial" w:cs="Arial"/>
          <w:lang w:eastAsia="en-GB"/>
        </w:rPr>
      </w:pPr>
    </w:p>
    <w:p w14:paraId="797D0C47" w14:textId="77777777" w:rsidR="008C4C0A" w:rsidRDefault="008C4C0A" w:rsidP="008C4C0A">
      <w:pPr>
        <w:keepNext/>
        <w:keepLines/>
        <w:spacing w:before="120" w:after="120" w:line="240" w:lineRule="auto"/>
        <w:ind w:left="1418"/>
        <w:jc w:val="both"/>
        <w:rPr>
          <w:rFonts w:ascii="Arial" w:eastAsia="Times New Roman" w:hAnsi="Arial" w:cs="Arial"/>
          <w:lang w:eastAsia="en-GB"/>
        </w:rPr>
      </w:pPr>
    </w:p>
    <w:p w14:paraId="4D4CEC97" w14:textId="77777777" w:rsidR="00AA6912" w:rsidRPr="002B3DB1" w:rsidRDefault="00AA6912" w:rsidP="00AA6912">
      <w:pPr>
        <w:keepNext/>
        <w:keepLines/>
        <w:numPr>
          <w:ilvl w:val="0"/>
          <w:numId w:val="1"/>
        </w:numPr>
        <w:spacing w:before="120" w:after="120" w:line="240" w:lineRule="auto"/>
        <w:jc w:val="both"/>
        <w:rPr>
          <w:rFonts w:ascii="Arial" w:eastAsia="Times New Roman" w:hAnsi="Arial" w:cs="Arial"/>
          <w:b/>
          <w:lang w:eastAsia="en-GB"/>
        </w:rPr>
      </w:pPr>
      <w:r w:rsidRPr="002B3DB1">
        <w:rPr>
          <w:rFonts w:ascii="Arial" w:eastAsia="Times New Roman" w:hAnsi="Arial" w:cs="Arial"/>
          <w:b/>
          <w:lang w:eastAsia="en-GB"/>
        </w:rPr>
        <w:lastRenderedPageBreak/>
        <w:t>Compensation</w:t>
      </w:r>
    </w:p>
    <w:p w14:paraId="1B1D2CCE" w14:textId="77777777" w:rsidR="00AA6912" w:rsidRPr="00695A4B" w:rsidRDefault="00AA6912" w:rsidP="00B539AE">
      <w:pPr>
        <w:keepNext/>
        <w:keepLines/>
        <w:numPr>
          <w:ilvl w:val="2"/>
          <w:numId w:val="1"/>
        </w:numPr>
        <w:spacing w:before="120" w:after="120" w:line="240" w:lineRule="auto"/>
        <w:jc w:val="both"/>
        <w:rPr>
          <w:rFonts w:ascii="Arial" w:eastAsia="Times New Roman" w:hAnsi="Arial" w:cs="Arial"/>
          <w:lang w:eastAsia="en-GB"/>
        </w:rPr>
      </w:pPr>
      <w:r w:rsidRPr="002B3DB1">
        <w:rPr>
          <w:rFonts w:ascii="Arial" w:eastAsia="Times New Roman" w:hAnsi="Arial" w:cs="Arial"/>
          <w:lang w:eastAsia="en-GB"/>
        </w:rPr>
        <w:t xml:space="preserve">If </w:t>
      </w:r>
      <w:r>
        <w:rPr>
          <w:rFonts w:ascii="Arial" w:eastAsia="Times New Roman" w:hAnsi="Arial" w:cs="Arial"/>
          <w:lang w:eastAsia="en-GB"/>
        </w:rPr>
        <w:t>IHF</w:t>
      </w:r>
      <w:r w:rsidRPr="002B3DB1">
        <w:rPr>
          <w:rFonts w:ascii="Arial" w:eastAsia="Times New Roman" w:hAnsi="Arial" w:cs="Arial"/>
          <w:lang w:eastAsia="en-GB"/>
        </w:rPr>
        <w:t xml:space="preserve"> quotes an unqualified and unconditioned price for Deliverables or </w:t>
      </w:r>
      <w:proofErr w:type="gramStart"/>
      <w:r w:rsidRPr="00695A4B">
        <w:rPr>
          <w:rFonts w:ascii="Arial" w:eastAsia="Times New Roman" w:hAnsi="Arial" w:cs="Arial"/>
          <w:lang w:eastAsia="en-GB"/>
        </w:rPr>
        <w:t>particular services</w:t>
      </w:r>
      <w:proofErr w:type="gramEnd"/>
      <w:r w:rsidRPr="00695A4B">
        <w:rPr>
          <w:rFonts w:ascii="Arial" w:eastAsia="Times New Roman" w:hAnsi="Arial" w:cs="Arial"/>
          <w:lang w:eastAsia="en-GB"/>
        </w:rPr>
        <w:t xml:space="preserve"> in the Work Statement, the amount quoted shall be deemed a fixed price. Unless the Work Statement provides for progress payments, deferral of payment after completion or some other form of payment schedule, the Client shall pay the full amount of the fixed price associated with the Deliverables in terms of sub-Clause 5.2.</w:t>
      </w:r>
    </w:p>
    <w:p w14:paraId="494CAD68" w14:textId="77777777" w:rsidR="00AA6912" w:rsidRPr="002B3DB1" w:rsidRDefault="00AA6912" w:rsidP="00AA6912">
      <w:pPr>
        <w:keepNext/>
        <w:keepLines/>
        <w:numPr>
          <w:ilvl w:val="2"/>
          <w:numId w:val="1"/>
        </w:numPr>
        <w:spacing w:before="120" w:after="120" w:line="240" w:lineRule="auto"/>
        <w:jc w:val="both"/>
        <w:rPr>
          <w:rFonts w:ascii="Arial" w:eastAsia="Times New Roman" w:hAnsi="Arial" w:cs="Arial"/>
          <w:lang w:eastAsia="en-GB"/>
        </w:rPr>
      </w:pPr>
      <w:r w:rsidRPr="00695A4B">
        <w:rPr>
          <w:rFonts w:ascii="Arial" w:eastAsia="Times New Roman" w:hAnsi="Arial" w:cs="Arial"/>
          <w:lang w:eastAsia="en-GB"/>
        </w:rPr>
        <w:t xml:space="preserve">Except as </w:t>
      </w:r>
      <w:r w:rsidR="00F17EB9" w:rsidRPr="00695A4B">
        <w:rPr>
          <w:rFonts w:ascii="Arial" w:eastAsia="Times New Roman" w:hAnsi="Arial" w:cs="Arial"/>
          <w:lang w:eastAsia="en-GB"/>
        </w:rPr>
        <w:t>set forth in the Work Statement or stated</w:t>
      </w:r>
      <w:r w:rsidR="00F17EB9">
        <w:rPr>
          <w:rFonts w:ascii="Arial" w:eastAsia="Times New Roman" w:hAnsi="Arial" w:cs="Arial"/>
          <w:lang w:eastAsia="en-GB"/>
        </w:rPr>
        <w:t xml:space="preserve"> otherwise in this Agreement</w:t>
      </w:r>
      <w:r w:rsidRPr="002B3DB1">
        <w:rPr>
          <w:rFonts w:ascii="Arial" w:eastAsia="Times New Roman" w:hAnsi="Arial" w:cs="Arial"/>
          <w:lang w:eastAsia="en-GB"/>
        </w:rPr>
        <w:t xml:space="preserve"> </w:t>
      </w:r>
      <w:r>
        <w:rPr>
          <w:rFonts w:ascii="Arial" w:eastAsia="Times New Roman" w:hAnsi="Arial" w:cs="Arial"/>
          <w:lang w:eastAsia="en-GB"/>
        </w:rPr>
        <w:t>IHF</w:t>
      </w:r>
      <w:r w:rsidRPr="002B3DB1">
        <w:rPr>
          <w:rFonts w:ascii="Arial" w:eastAsia="Times New Roman" w:hAnsi="Arial" w:cs="Arial"/>
          <w:lang w:eastAsia="en-GB"/>
        </w:rPr>
        <w:t xml:space="preserve"> shall bear all of its own expenses arising from its performance of its obligations under this Agreement, including (without limitation) expenses for facilities, </w:t>
      </w:r>
      <w:proofErr w:type="gramStart"/>
      <w:r w:rsidRPr="002B3DB1">
        <w:rPr>
          <w:rFonts w:ascii="Arial" w:eastAsia="Times New Roman" w:hAnsi="Arial" w:cs="Arial"/>
          <w:lang w:eastAsia="en-GB"/>
        </w:rPr>
        <w:t>work spaces</w:t>
      </w:r>
      <w:proofErr w:type="gramEnd"/>
      <w:r w:rsidRPr="002B3DB1">
        <w:rPr>
          <w:rFonts w:ascii="Arial" w:eastAsia="Times New Roman" w:hAnsi="Arial" w:cs="Arial"/>
          <w:lang w:eastAsia="en-GB"/>
        </w:rPr>
        <w:t xml:space="preserve">, utilities, management, clerical and reproduction </w:t>
      </w:r>
      <w:r>
        <w:rPr>
          <w:rFonts w:ascii="Arial" w:eastAsia="Times New Roman" w:hAnsi="Arial" w:cs="Arial"/>
          <w:lang w:eastAsia="en-GB"/>
        </w:rPr>
        <w:t>s</w:t>
      </w:r>
      <w:r w:rsidRPr="002B3DB1">
        <w:rPr>
          <w:rFonts w:ascii="Arial" w:eastAsia="Times New Roman" w:hAnsi="Arial" w:cs="Arial"/>
          <w:lang w:eastAsia="en-GB"/>
        </w:rPr>
        <w:t>ervices, supplies, and the like.</w:t>
      </w:r>
    </w:p>
    <w:p w14:paraId="1DA54F11" w14:textId="77777777" w:rsidR="00AA6912" w:rsidRPr="00695A4B" w:rsidRDefault="00AA6912" w:rsidP="00AA6912">
      <w:pPr>
        <w:keepNext/>
        <w:keepLines/>
        <w:numPr>
          <w:ilvl w:val="2"/>
          <w:numId w:val="1"/>
        </w:numPr>
        <w:spacing w:before="120" w:after="120" w:line="240" w:lineRule="auto"/>
        <w:jc w:val="both"/>
        <w:rPr>
          <w:rFonts w:ascii="Arial" w:eastAsia="Times New Roman" w:hAnsi="Arial" w:cs="Arial"/>
          <w:lang w:eastAsia="en-GB"/>
        </w:rPr>
      </w:pPr>
      <w:r w:rsidRPr="002B3DB1">
        <w:rPr>
          <w:rFonts w:ascii="Arial" w:eastAsia="Times New Roman" w:hAnsi="Arial" w:cs="Arial"/>
          <w:lang w:eastAsia="en-GB"/>
        </w:rPr>
        <w:t xml:space="preserve">With respect to Deliverables, and other services for which the parties determine </w:t>
      </w:r>
      <w:r w:rsidRPr="00695A4B">
        <w:rPr>
          <w:rFonts w:ascii="Arial" w:eastAsia="Times New Roman" w:hAnsi="Arial" w:cs="Arial"/>
          <w:lang w:eastAsia="en-GB"/>
        </w:rPr>
        <w:t xml:space="preserve">that payment on a fixed price basis is not appropriate, the Work Statement may provide for payment </w:t>
      </w:r>
      <w:proofErr w:type="gramStart"/>
      <w:r w:rsidRPr="00695A4B">
        <w:rPr>
          <w:rFonts w:ascii="Arial" w:eastAsia="Times New Roman" w:hAnsi="Arial" w:cs="Arial"/>
          <w:lang w:eastAsia="en-GB"/>
        </w:rPr>
        <w:t>on the basis of</w:t>
      </w:r>
      <w:proofErr w:type="gramEnd"/>
      <w:r w:rsidRPr="00695A4B">
        <w:rPr>
          <w:rFonts w:ascii="Arial" w:eastAsia="Times New Roman" w:hAnsi="Arial" w:cs="Arial"/>
          <w:lang w:eastAsia="en-GB"/>
        </w:rPr>
        <w:t xml:space="preserve"> time and materials, determined according to the hourly rates set for IHF's employees by skill level in the schedule of rates forming Part 2 of the Schedule. The parties may agree on a maximum aggregate amount for a particular Project. IHF shall use all reasonable endeavours to complete the specified Services and/or Deliverables for no more than such aggregate amount. Should IHF determine at any time that it may be necessary to exceed such aggregate amount, IHF shall provide a written notice to the Client, indicating the estimated cost to complete the Project. Following receipt of such estimate, the Client shall immediately instruct IHF in writing to (</w:t>
      </w:r>
      <w:proofErr w:type="spellStart"/>
      <w:r w:rsidRPr="00695A4B">
        <w:rPr>
          <w:rFonts w:ascii="Arial" w:eastAsia="Times New Roman" w:hAnsi="Arial" w:cs="Arial"/>
          <w:lang w:eastAsia="en-GB"/>
        </w:rPr>
        <w:t>i</w:t>
      </w:r>
      <w:proofErr w:type="spellEnd"/>
      <w:r w:rsidRPr="00695A4B">
        <w:rPr>
          <w:rFonts w:ascii="Arial" w:eastAsia="Times New Roman" w:hAnsi="Arial" w:cs="Arial"/>
          <w:lang w:eastAsia="en-GB"/>
        </w:rPr>
        <w:t xml:space="preserve">) halt work with respect to such Project, (ii) </w:t>
      </w:r>
      <w:proofErr w:type="gramStart"/>
      <w:r w:rsidRPr="00695A4B">
        <w:rPr>
          <w:rFonts w:ascii="Arial" w:eastAsia="Times New Roman" w:hAnsi="Arial" w:cs="Arial"/>
          <w:lang w:eastAsia="en-GB"/>
        </w:rPr>
        <w:t>continue on</w:t>
      </w:r>
      <w:proofErr w:type="gramEnd"/>
      <w:r w:rsidRPr="00695A4B">
        <w:rPr>
          <w:rFonts w:ascii="Arial" w:eastAsia="Times New Roman" w:hAnsi="Arial" w:cs="Arial"/>
          <w:lang w:eastAsia="en-GB"/>
        </w:rPr>
        <w:t xml:space="preserve"> a time and material basis, or (iii) suspend work pending further negotiation of a fixed price for completion.</w:t>
      </w:r>
    </w:p>
    <w:p w14:paraId="69D7024F" w14:textId="77777777" w:rsidR="00AA6912" w:rsidRPr="00695A4B" w:rsidRDefault="00AA6912" w:rsidP="00AA6912">
      <w:pPr>
        <w:keepNext/>
        <w:keepLines/>
        <w:numPr>
          <w:ilvl w:val="2"/>
          <w:numId w:val="1"/>
        </w:numPr>
        <w:spacing w:before="120" w:after="120" w:line="240" w:lineRule="auto"/>
        <w:jc w:val="both"/>
        <w:rPr>
          <w:rFonts w:ascii="Arial" w:eastAsia="Times New Roman" w:hAnsi="Arial" w:cs="Arial"/>
          <w:lang w:eastAsia="en-GB"/>
        </w:rPr>
      </w:pPr>
      <w:r w:rsidRPr="00695A4B">
        <w:rPr>
          <w:rFonts w:ascii="Arial" w:eastAsia="Times New Roman" w:hAnsi="Arial" w:cs="Arial"/>
          <w:lang w:eastAsia="en-GB"/>
        </w:rPr>
        <w:t>The hourly rates prescribed by the schedule of rates, shall be in lieu of compensation or reimbursement for any costs or burden incurred by IHF except as specifically set out in the Work Statement. Rates quoted by IHF in the schedule of rates are subject to change upon sixty (60) days' advance notice, provided that any such change shall have no effect upon rates or charges for work already rendered or scheduled to be rendered within thirty (30) days of the issue of such notice.</w:t>
      </w:r>
    </w:p>
    <w:p w14:paraId="7880874F" w14:textId="77777777" w:rsidR="00FC203D" w:rsidRPr="00916A6F" w:rsidRDefault="00FC203D" w:rsidP="00FC203D">
      <w:pPr>
        <w:keepNext/>
        <w:keepLines/>
        <w:numPr>
          <w:ilvl w:val="2"/>
          <w:numId w:val="1"/>
        </w:numPr>
        <w:spacing w:before="120" w:after="120" w:line="240" w:lineRule="auto"/>
        <w:jc w:val="both"/>
        <w:rPr>
          <w:rFonts w:ascii="Arial" w:hAnsi="Arial" w:cs="Arial"/>
        </w:rPr>
      </w:pPr>
      <w:r w:rsidRPr="00695A4B">
        <w:rPr>
          <w:rFonts w:ascii="Arial" w:hAnsi="Arial" w:cs="Arial"/>
        </w:rPr>
        <w:t>If, the Client cancels Training</w:t>
      </w:r>
      <w:r>
        <w:rPr>
          <w:rFonts w:ascii="Arial" w:hAnsi="Arial" w:cs="Arial"/>
        </w:rPr>
        <w:t xml:space="preserve"> Services</w:t>
      </w:r>
      <w:r w:rsidRPr="00916A6F">
        <w:rPr>
          <w:rFonts w:ascii="Arial" w:hAnsi="Arial" w:cs="Arial"/>
        </w:rPr>
        <w:t xml:space="preserve"> without giving </w:t>
      </w:r>
      <w:r>
        <w:rPr>
          <w:rFonts w:ascii="Arial" w:hAnsi="Arial" w:cs="Arial"/>
        </w:rPr>
        <w:t>IHF</w:t>
      </w:r>
      <w:r w:rsidRPr="00916A6F">
        <w:rPr>
          <w:rFonts w:ascii="Arial" w:hAnsi="Arial" w:cs="Arial"/>
        </w:rPr>
        <w:t xml:space="preserve"> the prior notice that </w:t>
      </w:r>
      <w:r>
        <w:rPr>
          <w:rFonts w:ascii="Arial" w:hAnsi="Arial" w:cs="Arial"/>
        </w:rPr>
        <w:t xml:space="preserve">it </w:t>
      </w:r>
      <w:r w:rsidRPr="00916A6F">
        <w:rPr>
          <w:rFonts w:ascii="Arial" w:hAnsi="Arial" w:cs="Arial"/>
        </w:rPr>
        <w:t>require</w:t>
      </w:r>
      <w:r>
        <w:rPr>
          <w:rFonts w:ascii="Arial" w:hAnsi="Arial" w:cs="Arial"/>
        </w:rPr>
        <w:t>s</w:t>
      </w:r>
      <w:r w:rsidRPr="00916A6F">
        <w:rPr>
          <w:rFonts w:ascii="Arial" w:hAnsi="Arial" w:cs="Arial"/>
        </w:rPr>
        <w:t xml:space="preserve"> to be given as follows, </w:t>
      </w:r>
      <w:r>
        <w:rPr>
          <w:rFonts w:ascii="Arial" w:hAnsi="Arial" w:cs="Arial"/>
        </w:rPr>
        <w:t>IHF</w:t>
      </w:r>
      <w:r w:rsidRPr="00916A6F">
        <w:rPr>
          <w:rFonts w:ascii="Arial" w:hAnsi="Arial" w:cs="Arial"/>
        </w:rPr>
        <w:t xml:space="preserve"> will be entitled to invoice </w:t>
      </w:r>
      <w:r>
        <w:rPr>
          <w:rFonts w:ascii="Arial" w:hAnsi="Arial" w:cs="Arial"/>
        </w:rPr>
        <w:t>the Client</w:t>
      </w:r>
      <w:r w:rsidRPr="00916A6F">
        <w:rPr>
          <w:rFonts w:ascii="Arial" w:hAnsi="Arial" w:cs="Arial"/>
        </w:rPr>
        <w:t xml:space="preserve"> for the following sums.</w:t>
      </w:r>
    </w:p>
    <w:p w14:paraId="75D3D024" w14:textId="507A4EDD" w:rsidR="00FC203D" w:rsidRPr="00695A4B" w:rsidRDefault="001A4FBD" w:rsidP="001E75B6">
      <w:pPr>
        <w:keepNext/>
        <w:keepLines/>
        <w:numPr>
          <w:ilvl w:val="2"/>
          <w:numId w:val="1"/>
        </w:numPr>
        <w:spacing w:before="120" w:after="120" w:line="240" w:lineRule="auto"/>
        <w:jc w:val="both"/>
        <w:rPr>
          <w:rFonts w:ascii="Arial" w:hAnsi="Arial" w:cs="Arial"/>
        </w:rPr>
      </w:pPr>
      <w:r>
        <w:rPr>
          <w:rFonts w:ascii="Arial" w:hAnsi="Arial" w:cs="Arial"/>
        </w:rPr>
        <w:t>T</w:t>
      </w:r>
      <w:r w:rsidR="00FC203D">
        <w:rPr>
          <w:rFonts w:ascii="Arial" w:hAnsi="Arial" w:cs="Arial"/>
        </w:rPr>
        <w:t>he Client</w:t>
      </w:r>
      <w:r w:rsidR="00FC203D" w:rsidRPr="00916A6F">
        <w:rPr>
          <w:rFonts w:ascii="Arial" w:hAnsi="Arial" w:cs="Arial"/>
        </w:rPr>
        <w:t xml:space="preserve"> may can</w:t>
      </w:r>
      <w:r w:rsidR="00FC203D" w:rsidRPr="00695A4B">
        <w:rPr>
          <w:rFonts w:ascii="Arial" w:hAnsi="Arial" w:cs="Arial"/>
        </w:rPr>
        <w:t>cel the Training Services without charge if the Client gives IHF at least</w:t>
      </w:r>
      <w:bookmarkStart w:id="0" w:name="_Hlk97288763"/>
      <w:r w:rsidR="00FC203D" w:rsidRPr="00695A4B">
        <w:rPr>
          <w:rFonts w:ascii="Arial" w:hAnsi="Arial" w:cs="Arial"/>
        </w:rPr>
        <w:t xml:space="preserve"> </w:t>
      </w:r>
      <w:proofErr w:type="gramStart"/>
      <w:r w:rsidR="00695A4B" w:rsidRPr="00695A4B">
        <w:rPr>
          <w:rFonts w:ascii="Arial" w:hAnsi="Arial" w:cs="Arial"/>
        </w:rPr>
        <w:t>10</w:t>
      </w:r>
      <w:r w:rsidR="00FC203D" w:rsidRPr="00695A4B">
        <w:rPr>
          <w:rFonts w:ascii="Arial" w:hAnsi="Arial" w:cs="Arial"/>
        </w:rPr>
        <w:t xml:space="preserve">  working</w:t>
      </w:r>
      <w:proofErr w:type="gramEnd"/>
      <w:r w:rsidR="00FC203D" w:rsidRPr="00695A4B">
        <w:rPr>
          <w:rFonts w:ascii="Arial" w:hAnsi="Arial" w:cs="Arial"/>
        </w:rPr>
        <w:t xml:space="preserve"> days’ p</w:t>
      </w:r>
      <w:bookmarkEnd w:id="0"/>
      <w:r w:rsidR="00FC203D" w:rsidRPr="00695A4B">
        <w:rPr>
          <w:rFonts w:ascii="Arial" w:hAnsi="Arial" w:cs="Arial"/>
        </w:rPr>
        <w:t xml:space="preserve">rior notice of the cancellation. If the Client does so IHF will refund to the </w:t>
      </w:r>
      <w:proofErr w:type="gramStart"/>
      <w:r w:rsidR="00FC203D" w:rsidRPr="00695A4B">
        <w:rPr>
          <w:rFonts w:ascii="Arial" w:hAnsi="Arial" w:cs="Arial"/>
        </w:rPr>
        <w:t>Client</w:t>
      </w:r>
      <w:proofErr w:type="gramEnd"/>
      <w:r w:rsidR="00FC203D" w:rsidRPr="00695A4B">
        <w:rPr>
          <w:rFonts w:ascii="Arial" w:hAnsi="Arial" w:cs="Arial"/>
        </w:rPr>
        <w:t xml:space="preserve"> any fees paid in advance for the said Training Services.</w:t>
      </w:r>
    </w:p>
    <w:p w14:paraId="59E4EB63" w14:textId="7F3057C9" w:rsidR="00FC203D" w:rsidRPr="00695A4B" w:rsidRDefault="00FC203D" w:rsidP="001E75B6">
      <w:pPr>
        <w:keepNext/>
        <w:keepLines/>
        <w:numPr>
          <w:ilvl w:val="2"/>
          <w:numId w:val="1"/>
        </w:numPr>
        <w:spacing w:before="120" w:after="120" w:line="240" w:lineRule="auto"/>
        <w:jc w:val="both"/>
        <w:rPr>
          <w:rFonts w:ascii="Arial" w:hAnsi="Arial" w:cs="Arial"/>
        </w:rPr>
      </w:pPr>
      <w:r w:rsidRPr="00695A4B">
        <w:rPr>
          <w:rFonts w:ascii="Arial" w:hAnsi="Arial" w:cs="Arial"/>
        </w:rPr>
        <w:t xml:space="preserve">If the Client gives IHF prior notice to cancel Training Services but does not give IHF at least </w:t>
      </w:r>
      <w:r w:rsidR="00695A4B" w:rsidRPr="00695A4B">
        <w:rPr>
          <w:rFonts w:ascii="Arial" w:hAnsi="Arial" w:cs="Arial"/>
        </w:rPr>
        <w:t>10</w:t>
      </w:r>
      <w:r w:rsidR="008C4C0A" w:rsidRPr="00695A4B">
        <w:rPr>
          <w:rFonts w:ascii="Arial" w:hAnsi="Arial" w:cs="Arial"/>
        </w:rPr>
        <w:t xml:space="preserve"> working d</w:t>
      </w:r>
      <w:r w:rsidRPr="00695A4B">
        <w:rPr>
          <w:rFonts w:ascii="Arial" w:hAnsi="Arial" w:cs="Arial"/>
        </w:rPr>
        <w:t xml:space="preserve">ays’ prior notice of cancellation of the Training Services, IHF will be entitled to charge the Client to a cancellation </w:t>
      </w:r>
      <w:proofErr w:type="gramStart"/>
      <w:r w:rsidRPr="00695A4B">
        <w:rPr>
          <w:rFonts w:ascii="Arial" w:hAnsi="Arial" w:cs="Arial"/>
        </w:rPr>
        <w:t>charg</w:t>
      </w:r>
      <w:r w:rsidR="00FC4FCE" w:rsidRPr="00695A4B">
        <w:rPr>
          <w:rFonts w:ascii="Arial" w:hAnsi="Arial" w:cs="Arial"/>
        </w:rPr>
        <w:t>e</w:t>
      </w:r>
      <w:r w:rsidRPr="00695A4B">
        <w:rPr>
          <w:rFonts w:ascii="Arial" w:hAnsi="Arial" w:cs="Arial"/>
        </w:rPr>
        <w:t>;.</w:t>
      </w:r>
      <w:proofErr w:type="gramEnd"/>
    </w:p>
    <w:p w14:paraId="3E272DF9" w14:textId="77777777" w:rsidR="00FC203D" w:rsidRPr="00916A6F" w:rsidRDefault="00FC203D" w:rsidP="00FC203D">
      <w:pPr>
        <w:pStyle w:val="NormalWeb"/>
        <w:shd w:val="clear" w:color="auto" w:fill="FFFFFF"/>
        <w:spacing w:before="0" w:beforeAutospacing="0" w:after="120" w:afterAutospacing="0"/>
        <w:ind w:left="2160" w:hanging="742"/>
        <w:jc w:val="both"/>
        <w:rPr>
          <w:rFonts w:ascii="Arial" w:hAnsi="Arial" w:cs="Arial"/>
          <w:sz w:val="22"/>
          <w:szCs w:val="22"/>
        </w:rPr>
      </w:pPr>
      <w:r w:rsidRPr="00695A4B">
        <w:rPr>
          <w:rFonts w:ascii="Arial" w:hAnsi="Arial" w:cs="Arial"/>
          <w:sz w:val="22"/>
          <w:szCs w:val="22"/>
        </w:rPr>
        <w:t>The cancellation charge will be limited to an amount equal to:</w:t>
      </w:r>
      <w:r w:rsidRPr="00916A6F">
        <w:rPr>
          <w:rFonts w:ascii="Arial" w:hAnsi="Arial" w:cs="Arial"/>
          <w:sz w:val="22"/>
          <w:szCs w:val="22"/>
        </w:rPr>
        <w:t xml:space="preserve"> </w:t>
      </w:r>
    </w:p>
    <w:p w14:paraId="001B90B6" w14:textId="75A97C9B" w:rsidR="00FC203D" w:rsidRPr="00BE291D" w:rsidRDefault="00FC203D" w:rsidP="001E75B6">
      <w:pPr>
        <w:keepNext/>
        <w:keepLines/>
        <w:numPr>
          <w:ilvl w:val="4"/>
          <w:numId w:val="1"/>
        </w:numPr>
        <w:spacing w:before="120" w:after="120" w:line="240" w:lineRule="auto"/>
        <w:jc w:val="both"/>
        <w:rPr>
          <w:rFonts w:ascii="Arial" w:hAnsi="Arial" w:cs="Arial"/>
        </w:rPr>
      </w:pPr>
      <w:r w:rsidRPr="00BE291D">
        <w:rPr>
          <w:rFonts w:ascii="Arial" w:hAnsi="Arial" w:cs="Arial"/>
        </w:rPr>
        <w:lastRenderedPageBreak/>
        <w:t xml:space="preserve">100% of the total fees for the Training Services where that prior notice is less than </w:t>
      </w:r>
      <w:r w:rsidR="00BE291D" w:rsidRPr="00BE291D">
        <w:rPr>
          <w:rFonts w:ascii="Arial" w:hAnsi="Arial" w:cs="Arial"/>
        </w:rPr>
        <w:t>3</w:t>
      </w:r>
      <w:r w:rsidRPr="00BE291D">
        <w:rPr>
          <w:rFonts w:ascii="Arial" w:hAnsi="Arial" w:cs="Arial"/>
        </w:rPr>
        <w:t xml:space="preserve"> working </w:t>
      </w:r>
      <w:proofErr w:type="gramStart"/>
      <w:r w:rsidRPr="00BE291D">
        <w:rPr>
          <w:rFonts w:ascii="Arial" w:hAnsi="Arial" w:cs="Arial"/>
        </w:rPr>
        <w:t>day</w:t>
      </w:r>
      <w:proofErr w:type="gramEnd"/>
      <w:r w:rsidRPr="00BE291D">
        <w:rPr>
          <w:rFonts w:ascii="Arial" w:hAnsi="Arial" w:cs="Arial"/>
        </w:rPr>
        <w:t xml:space="preserve">[s]; </w:t>
      </w:r>
    </w:p>
    <w:p w14:paraId="3C8B5522" w14:textId="74BE9D65" w:rsidR="00FC203D" w:rsidRPr="00BE291D" w:rsidRDefault="00FC203D" w:rsidP="001E75B6">
      <w:pPr>
        <w:keepNext/>
        <w:keepLines/>
        <w:numPr>
          <w:ilvl w:val="4"/>
          <w:numId w:val="1"/>
        </w:numPr>
        <w:spacing w:before="120" w:after="120" w:line="240" w:lineRule="auto"/>
        <w:jc w:val="both"/>
        <w:rPr>
          <w:rFonts w:ascii="Arial" w:hAnsi="Arial" w:cs="Arial"/>
        </w:rPr>
      </w:pPr>
      <w:r w:rsidRPr="00BE291D">
        <w:rPr>
          <w:rFonts w:ascii="Arial" w:hAnsi="Arial" w:cs="Arial"/>
        </w:rPr>
        <w:t xml:space="preserve">75% of the total fees for the Training Services where that prior notice is more than </w:t>
      </w:r>
      <w:r w:rsidR="00BE291D" w:rsidRPr="00BE291D">
        <w:rPr>
          <w:rFonts w:ascii="Arial" w:hAnsi="Arial" w:cs="Arial"/>
        </w:rPr>
        <w:t xml:space="preserve">7 </w:t>
      </w:r>
      <w:r w:rsidRPr="00BE291D">
        <w:rPr>
          <w:rFonts w:ascii="Arial" w:hAnsi="Arial" w:cs="Arial"/>
        </w:rPr>
        <w:t xml:space="preserve">working day[s] but less than </w:t>
      </w:r>
      <w:r w:rsidR="00BE291D" w:rsidRPr="00BE291D">
        <w:rPr>
          <w:rFonts w:ascii="Arial" w:hAnsi="Arial" w:cs="Arial"/>
        </w:rPr>
        <w:t>14</w:t>
      </w:r>
      <w:r w:rsidRPr="00BE291D">
        <w:rPr>
          <w:rFonts w:ascii="Arial" w:hAnsi="Arial" w:cs="Arial"/>
        </w:rPr>
        <w:t xml:space="preserve"> working </w:t>
      </w:r>
      <w:proofErr w:type="gramStart"/>
      <w:r w:rsidRPr="00BE291D">
        <w:rPr>
          <w:rFonts w:ascii="Arial" w:hAnsi="Arial" w:cs="Arial"/>
        </w:rPr>
        <w:t>days;</w:t>
      </w:r>
      <w:proofErr w:type="gramEnd"/>
      <w:r w:rsidRPr="00BE291D">
        <w:rPr>
          <w:rFonts w:ascii="Arial" w:hAnsi="Arial" w:cs="Arial"/>
        </w:rPr>
        <w:t xml:space="preserve">  </w:t>
      </w:r>
    </w:p>
    <w:p w14:paraId="484DC9FA" w14:textId="7C5D6611" w:rsidR="00FC203D" w:rsidRPr="00BE291D" w:rsidRDefault="00FC203D" w:rsidP="001E75B6">
      <w:pPr>
        <w:keepNext/>
        <w:keepLines/>
        <w:numPr>
          <w:ilvl w:val="4"/>
          <w:numId w:val="1"/>
        </w:numPr>
        <w:spacing w:before="120" w:after="120" w:line="240" w:lineRule="auto"/>
        <w:jc w:val="both"/>
        <w:rPr>
          <w:rFonts w:ascii="Arial" w:hAnsi="Arial" w:cs="Arial"/>
        </w:rPr>
      </w:pPr>
      <w:r w:rsidRPr="00BE291D">
        <w:rPr>
          <w:rFonts w:ascii="Arial" w:hAnsi="Arial" w:cs="Arial"/>
        </w:rPr>
        <w:t xml:space="preserve">50% of the total fees for the Training Services where that prior notice is more than </w:t>
      </w:r>
      <w:r w:rsidR="00BE291D" w:rsidRPr="00BE291D">
        <w:rPr>
          <w:rFonts w:ascii="Arial" w:hAnsi="Arial" w:cs="Arial"/>
        </w:rPr>
        <w:t>14</w:t>
      </w:r>
      <w:r w:rsidRPr="00BE291D">
        <w:rPr>
          <w:rFonts w:ascii="Arial" w:hAnsi="Arial" w:cs="Arial"/>
        </w:rPr>
        <w:t xml:space="preserve"> working days but less than </w:t>
      </w:r>
      <w:r w:rsidR="00BE291D" w:rsidRPr="00BE291D">
        <w:rPr>
          <w:rFonts w:ascii="Arial" w:hAnsi="Arial" w:cs="Arial"/>
        </w:rPr>
        <w:t>21</w:t>
      </w:r>
      <w:r w:rsidRPr="00BE291D">
        <w:rPr>
          <w:rFonts w:ascii="Arial" w:hAnsi="Arial" w:cs="Arial"/>
        </w:rPr>
        <w:t xml:space="preserve"> working </w:t>
      </w:r>
      <w:proofErr w:type="gramStart"/>
      <w:r w:rsidRPr="00BE291D">
        <w:rPr>
          <w:rFonts w:ascii="Arial" w:hAnsi="Arial" w:cs="Arial"/>
        </w:rPr>
        <w:t>days;</w:t>
      </w:r>
      <w:proofErr w:type="gramEnd"/>
    </w:p>
    <w:p w14:paraId="6B4A4EC3" w14:textId="77777777" w:rsidR="00FC203D" w:rsidRPr="00DB077B" w:rsidRDefault="00FC203D" w:rsidP="001E75B6">
      <w:pPr>
        <w:keepNext/>
        <w:keepLines/>
        <w:spacing w:before="120" w:after="120" w:line="240" w:lineRule="auto"/>
        <w:ind w:left="1418"/>
        <w:jc w:val="both"/>
        <w:rPr>
          <w:rFonts w:ascii="Arial" w:hAnsi="Arial" w:cs="Arial"/>
          <w:b/>
        </w:rPr>
      </w:pPr>
      <w:r w:rsidRPr="00DB077B">
        <w:rPr>
          <w:rFonts w:ascii="Arial" w:hAnsi="Arial" w:cs="Arial"/>
        </w:rPr>
        <w:t>IHF will be entitled to deduct that charge from any sum(s) the Client paid in advance for the Training Services. Where the charge under this sub-Clause exceeds any such sum(s) paid in advance, the Client will be liable to pay IHF the difference within 7 days after the Client gives IHF prior notice to cancel the Training Services.</w:t>
      </w:r>
      <w:r w:rsidR="00FC4FCE" w:rsidRPr="00DB077B">
        <w:t xml:space="preserve"> </w:t>
      </w:r>
      <w:r w:rsidR="00FC4FCE" w:rsidRPr="00DB077B">
        <w:rPr>
          <w:rFonts w:ascii="Arial" w:hAnsi="Arial" w:cs="Arial"/>
        </w:rPr>
        <w:t xml:space="preserve">The Client will remain liable for meeting the cost or reimbursing IFH (as applicable) for any deposit, fees and charges imposed by the Venue and for any cancellation </w:t>
      </w:r>
      <w:r w:rsidR="00044367" w:rsidRPr="00DB077B">
        <w:rPr>
          <w:rFonts w:ascii="Arial" w:hAnsi="Arial" w:cs="Arial"/>
        </w:rPr>
        <w:t xml:space="preserve">charges or other such costs imposed by the Venue </w:t>
      </w:r>
      <w:proofErr w:type="gramStart"/>
      <w:r w:rsidR="00044367" w:rsidRPr="00DB077B">
        <w:rPr>
          <w:rFonts w:ascii="Arial" w:hAnsi="Arial" w:cs="Arial"/>
        </w:rPr>
        <w:t>as a result of</w:t>
      </w:r>
      <w:proofErr w:type="gramEnd"/>
      <w:r w:rsidR="00044367" w:rsidRPr="00DB077B">
        <w:rPr>
          <w:rFonts w:ascii="Arial" w:hAnsi="Arial" w:cs="Arial"/>
        </w:rPr>
        <w:t xml:space="preserve"> such cancellation</w:t>
      </w:r>
      <w:r w:rsidR="00FC4FCE" w:rsidRPr="00DB077B">
        <w:rPr>
          <w:rFonts w:ascii="Arial" w:hAnsi="Arial" w:cs="Arial"/>
        </w:rPr>
        <w:t>.</w:t>
      </w:r>
    </w:p>
    <w:p w14:paraId="1CBC91F8" w14:textId="77777777" w:rsidR="00FC203D" w:rsidRPr="00DB077B" w:rsidRDefault="00FC203D" w:rsidP="001E75B6">
      <w:pPr>
        <w:keepNext/>
        <w:keepLines/>
        <w:numPr>
          <w:ilvl w:val="2"/>
          <w:numId w:val="1"/>
        </w:numPr>
        <w:spacing w:before="120" w:after="120" w:line="240" w:lineRule="auto"/>
        <w:jc w:val="both"/>
        <w:rPr>
          <w:rFonts w:ascii="Arial" w:hAnsi="Arial" w:cs="Arial"/>
        </w:rPr>
      </w:pPr>
      <w:r w:rsidRPr="00DB077B">
        <w:rPr>
          <w:rFonts w:ascii="Arial" w:hAnsi="Arial" w:cs="Arial"/>
        </w:rPr>
        <w:t>IHF may cancel Training Services at any time before the time and date booked for the Training Services (as narrated in the relevant Work Statement) in the following circumstances:</w:t>
      </w:r>
    </w:p>
    <w:p w14:paraId="093885C7" w14:textId="77777777" w:rsidR="001E75B6" w:rsidRPr="00DB077B" w:rsidRDefault="001E75B6" w:rsidP="001E75B6">
      <w:pPr>
        <w:keepNext/>
        <w:keepLines/>
        <w:numPr>
          <w:ilvl w:val="4"/>
          <w:numId w:val="1"/>
        </w:numPr>
        <w:spacing w:before="120" w:after="120" w:line="240" w:lineRule="auto"/>
        <w:jc w:val="both"/>
        <w:rPr>
          <w:rFonts w:ascii="Arial" w:hAnsi="Arial" w:cs="Arial"/>
        </w:rPr>
      </w:pPr>
      <w:r w:rsidRPr="00DB077B">
        <w:rPr>
          <w:rFonts w:ascii="Arial" w:hAnsi="Arial" w:cs="Arial"/>
        </w:rPr>
        <w:t>IHF is unable to provide the Training Services due to no IHF Personnel being available to provide said Training Servi</w:t>
      </w:r>
      <w:r w:rsidR="00985FF8" w:rsidRPr="00DB077B">
        <w:rPr>
          <w:rFonts w:ascii="Arial" w:hAnsi="Arial" w:cs="Arial"/>
        </w:rPr>
        <w:t>ces on the date booked for the T</w:t>
      </w:r>
      <w:r w:rsidRPr="00DB077B">
        <w:rPr>
          <w:rFonts w:ascii="Arial" w:hAnsi="Arial" w:cs="Arial"/>
        </w:rPr>
        <w:t>raining Services; or</w:t>
      </w:r>
    </w:p>
    <w:p w14:paraId="5870DCFD" w14:textId="77777777" w:rsidR="00FC203D" w:rsidRPr="00DB077B" w:rsidRDefault="00FC203D" w:rsidP="001E75B6">
      <w:pPr>
        <w:keepNext/>
        <w:keepLines/>
        <w:numPr>
          <w:ilvl w:val="4"/>
          <w:numId w:val="1"/>
        </w:numPr>
        <w:spacing w:before="120" w:after="120" w:line="240" w:lineRule="auto"/>
        <w:jc w:val="both"/>
        <w:rPr>
          <w:rFonts w:ascii="Arial" w:hAnsi="Arial" w:cs="Arial"/>
        </w:rPr>
      </w:pPr>
      <w:r w:rsidRPr="00DB077B">
        <w:rPr>
          <w:rFonts w:ascii="Arial" w:hAnsi="Arial" w:cs="Arial"/>
        </w:rPr>
        <w:t xml:space="preserve">An event described in Clause </w:t>
      </w:r>
      <w:r w:rsidR="001E75B6" w:rsidRPr="00DB077B">
        <w:rPr>
          <w:rFonts w:ascii="Arial" w:hAnsi="Arial" w:cs="Arial"/>
        </w:rPr>
        <w:t>17</w:t>
      </w:r>
      <w:r w:rsidRPr="00DB077B">
        <w:rPr>
          <w:rFonts w:ascii="Arial" w:hAnsi="Arial" w:cs="Arial"/>
        </w:rPr>
        <w:t xml:space="preserve"> occurs; or</w:t>
      </w:r>
    </w:p>
    <w:p w14:paraId="7CDAAA80" w14:textId="77777777" w:rsidR="00FC203D" w:rsidRPr="00B531EF" w:rsidRDefault="00FC203D" w:rsidP="001E75B6">
      <w:pPr>
        <w:keepNext/>
        <w:keepLines/>
        <w:numPr>
          <w:ilvl w:val="4"/>
          <w:numId w:val="1"/>
        </w:numPr>
        <w:spacing w:before="120" w:after="120" w:line="240" w:lineRule="auto"/>
        <w:jc w:val="both"/>
        <w:rPr>
          <w:rFonts w:ascii="Arial" w:hAnsi="Arial" w:cs="Arial"/>
        </w:rPr>
      </w:pPr>
      <w:r w:rsidRPr="00DB077B">
        <w:rPr>
          <w:rFonts w:ascii="Arial" w:hAnsi="Arial" w:cs="Arial"/>
        </w:rPr>
        <w:t>The Client</w:t>
      </w:r>
      <w:r w:rsidR="001E75B6" w:rsidRPr="00DB077B">
        <w:rPr>
          <w:rFonts w:ascii="Arial" w:hAnsi="Arial" w:cs="Arial"/>
        </w:rPr>
        <w:t xml:space="preserve"> has</w:t>
      </w:r>
      <w:r w:rsidRPr="00DB077B">
        <w:rPr>
          <w:rFonts w:ascii="Arial" w:hAnsi="Arial" w:cs="Arial"/>
        </w:rPr>
        <w:t xml:space="preserve"> not </w:t>
      </w:r>
      <w:r w:rsidR="001E75B6" w:rsidRPr="00DB077B">
        <w:rPr>
          <w:rFonts w:ascii="Arial" w:hAnsi="Arial" w:cs="Arial"/>
        </w:rPr>
        <w:t>paid all of the f</w:t>
      </w:r>
      <w:r w:rsidRPr="00DB077B">
        <w:rPr>
          <w:rFonts w:ascii="Arial" w:hAnsi="Arial" w:cs="Arial"/>
        </w:rPr>
        <w:t xml:space="preserve">ees </w:t>
      </w:r>
      <w:r w:rsidR="001E75B6" w:rsidRPr="00DB077B">
        <w:rPr>
          <w:rFonts w:ascii="Arial" w:hAnsi="Arial" w:cs="Arial"/>
        </w:rPr>
        <w:t xml:space="preserve">(and where applicable any </w:t>
      </w:r>
      <w:proofErr w:type="gramStart"/>
      <w:r w:rsidR="001E75B6" w:rsidRPr="00DB077B">
        <w:rPr>
          <w:rFonts w:ascii="Arial" w:hAnsi="Arial" w:cs="Arial"/>
        </w:rPr>
        <w:t>third party</w:t>
      </w:r>
      <w:proofErr w:type="gramEnd"/>
      <w:r w:rsidR="001E75B6" w:rsidRPr="00DB077B">
        <w:rPr>
          <w:rFonts w:ascii="Arial" w:hAnsi="Arial" w:cs="Arial"/>
        </w:rPr>
        <w:t xml:space="preserve"> fees charges and deposits for any Venue) </w:t>
      </w:r>
      <w:r w:rsidRPr="00DB077B">
        <w:rPr>
          <w:rFonts w:ascii="Arial" w:hAnsi="Arial" w:cs="Arial"/>
        </w:rPr>
        <w:t>due and payable by that time</w:t>
      </w:r>
      <w:r w:rsidR="001E75B6" w:rsidRPr="00DB077B">
        <w:rPr>
          <w:rFonts w:ascii="Arial" w:hAnsi="Arial" w:cs="Arial"/>
        </w:rPr>
        <w:t xml:space="preserve"> including f</w:t>
      </w:r>
      <w:r w:rsidRPr="00DB077B">
        <w:rPr>
          <w:rFonts w:ascii="Arial" w:hAnsi="Arial" w:cs="Arial"/>
        </w:rPr>
        <w:t>ees (and where applicable any</w:t>
      </w:r>
      <w:r w:rsidR="001E75B6" w:rsidRPr="00DB077B">
        <w:rPr>
          <w:rFonts w:ascii="Arial" w:hAnsi="Arial" w:cs="Arial"/>
        </w:rPr>
        <w:t xml:space="preserve"> third party fees charges and deposits for any Venue</w:t>
      </w:r>
      <w:r w:rsidRPr="00DB077B">
        <w:rPr>
          <w:rFonts w:ascii="Arial" w:hAnsi="Arial" w:cs="Arial"/>
        </w:rPr>
        <w:t xml:space="preserve">) payable for previous </w:t>
      </w:r>
      <w:r w:rsidR="001E75B6" w:rsidRPr="00DB077B">
        <w:rPr>
          <w:rFonts w:ascii="Arial" w:hAnsi="Arial" w:cs="Arial"/>
        </w:rPr>
        <w:t>Training Services</w:t>
      </w:r>
      <w:r w:rsidRPr="00DB077B">
        <w:rPr>
          <w:rFonts w:ascii="Arial" w:hAnsi="Arial" w:cs="Arial"/>
        </w:rPr>
        <w:t xml:space="preserve">. In that case, The Client will remain liable to </w:t>
      </w:r>
      <w:r w:rsidR="001E75B6" w:rsidRPr="00DB077B">
        <w:rPr>
          <w:rFonts w:ascii="Arial" w:hAnsi="Arial" w:cs="Arial"/>
        </w:rPr>
        <w:t>IHF</w:t>
      </w:r>
      <w:r w:rsidRPr="00DB077B">
        <w:rPr>
          <w:rFonts w:ascii="Arial" w:hAnsi="Arial" w:cs="Arial"/>
        </w:rPr>
        <w:t xml:space="preserve"> as</w:t>
      </w:r>
      <w:r w:rsidR="004211F8" w:rsidRPr="00DB077B">
        <w:rPr>
          <w:rFonts w:ascii="Arial" w:hAnsi="Arial" w:cs="Arial"/>
        </w:rPr>
        <w:t xml:space="preserve"> if, and to the same extent as t</w:t>
      </w:r>
      <w:r w:rsidRPr="00DB077B">
        <w:rPr>
          <w:rFonts w:ascii="Arial" w:hAnsi="Arial" w:cs="Arial"/>
        </w:rPr>
        <w:t xml:space="preserve">he Client would be liable, if The Client had cancelled the </w:t>
      </w:r>
      <w:r w:rsidR="001E75B6" w:rsidRPr="00DB077B">
        <w:rPr>
          <w:rFonts w:ascii="Arial" w:hAnsi="Arial" w:cs="Arial"/>
        </w:rPr>
        <w:t>Training Services</w:t>
      </w:r>
      <w:r w:rsidRPr="00DB077B">
        <w:rPr>
          <w:rFonts w:ascii="Arial" w:hAnsi="Arial" w:cs="Arial"/>
        </w:rPr>
        <w:t xml:space="preserve"> under sub-Clause </w:t>
      </w:r>
      <w:r w:rsidR="001E75B6" w:rsidRPr="00DB077B">
        <w:rPr>
          <w:rFonts w:ascii="Arial" w:hAnsi="Arial" w:cs="Arial"/>
        </w:rPr>
        <w:t>8.7</w:t>
      </w:r>
      <w:r w:rsidRPr="00DB077B">
        <w:rPr>
          <w:rFonts w:ascii="Arial" w:hAnsi="Arial" w:cs="Arial"/>
        </w:rPr>
        <w:t xml:space="preserve"> at the time </w:t>
      </w:r>
      <w:r w:rsidR="001E75B6" w:rsidRPr="00DB077B">
        <w:rPr>
          <w:rFonts w:ascii="Arial" w:hAnsi="Arial" w:cs="Arial"/>
        </w:rPr>
        <w:t>IHF</w:t>
      </w:r>
      <w:r w:rsidRPr="00DB077B">
        <w:rPr>
          <w:rFonts w:ascii="Arial" w:hAnsi="Arial" w:cs="Arial"/>
        </w:rPr>
        <w:t xml:space="preserve"> cancel</w:t>
      </w:r>
      <w:r w:rsidR="001E75B6" w:rsidRPr="00DB077B">
        <w:rPr>
          <w:rFonts w:ascii="Arial" w:hAnsi="Arial" w:cs="Arial"/>
        </w:rPr>
        <w:t>s</w:t>
      </w:r>
      <w:r w:rsidRPr="00DB077B">
        <w:rPr>
          <w:rFonts w:ascii="Arial" w:hAnsi="Arial" w:cs="Arial"/>
        </w:rPr>
        <w:t xml:space="preserve"> under </w:t>
      </w:r>
      <w:r w:rsidRPr="00B531EF">
        <w:rPr>
          <w:rFonts w:ascii="Arial" w:hAnsi="Arial" w:cs="Arial"/>
        </w:rPr>
        <w:t>this s</w:t>
      </w:r>
      <w:r w:rsidR="001E75B6" w:rsidRPr="00B531EF">
        <w:rPr>
          <w:rFonts w:ascii="Arial" w:hAnsi="Arial" w:cs="Arial"/>
        </w:rPr>
        <w:t>ub-Clause 8.8</w:t>
      </w:r>
      <w:r w:rsidR="00985FF8" w:rsidRPr="00B531EF">
        <w:rPr>
          <w:rFonts w:ascii="Arial" w:hAnsi="Arial" w:cs="Arial"/>
        </w:rPr>
        <w:t>.3.</w:t>
      </w:r>
    </w:p>
    <w:p w14:paraId="6BCBF379" w14:textId="77777777" w:rsidR="00FC203D" w:rsidRPr="00B531EF" w:rsidRDefault="00FC203D" w:rsidP="00985FF8">
      <w:pPr>
        <w:keepNext/>
        <w:keepLines/>
        <w:numPr>
          <w:ilvl w:val="2"/>
          <w:numId w:val="1"/>
        </w:numPr>
        <w:spacing w:before="120" w:after="120" w:line="240" w:lineRule="auto"/>
        <w:jc w:val="both"/>
        <w:rPr>
          <w:rFonts w:ascii="Arial" w:hAnsi="Arial" w:cs="Arial"/>
        </w:rPr>
      </w:pPr>
      <w:r w:rsidRPr="00B531EF">
        <w:rPr>
          <w:rFonts w:ascii="Arial" w:hAnsi="Arial" w:cs="Arial"/>
        </w:rPr>
        <w:t xml:space="preserve">If </w:t>
      </w:r>
      <w:r w:rsidR="001E75B6" w:rsidRPr="00B531EF">
        <w:rPr>
          <w:rFonts w:ascii="Arial" w:hAnsi="Arial" w:cs="Arial"/>
        </w:rPr>
        <w:t xml:space="preserve">IHF </w:t>
      </w:r>
      <w:r w:rsidRPr="00B531EF">
        <w:rPr>
          <w:rFonts w:ascii="Arial" w:hAnsi="Arial" w:cs="Arial"/>
        </w:rPr>
        <w:t>cancel</w:t>
      </w:r>
      <w:r w:rsidR="001E75B6" w:rsidRPr="00B531EF">
        <w:rPr>
          <w:rFonts w:ascii="Arial" w:hAnsi="Arial" w:cs="Arial"/>
        </w:rPr>
        <w:t>s</w:t>
      </w:r>
      <w:r w:rsidRPr="00B531EF">
        <w:rPr>
          <w:rFonts w:ascii="Arial" w:hAnsi="Arial" w:cs="Arial"/>
        </w:rPr>
        <w:t xml:space="preserve"> the </w:t>
      </w:r>
      <w:r w:rsidR="001E75B6" w:rsidRPr="00B531EF">
        <w:rPr>
          <w:rFonts w:ascii="Arial" w:hAnsi="Arial" w:cs="Arial"/>
        </w:rPr>
        <w:t>Training Services</w:t>
      </w:r>
      <w:r w:rsidRPr="00B531EF">
        <w:rPr>
          <w:rFonts w:ascii="Arial" w:hAnsi="Arial" w:cs="Arial"/>
        </w:rPr>
        <w:t xml:space="preserve"> </w:t>
      </w:r>
      <w:r w:rsidR="001E75B6" w:rsidRPr="00B531EF">
        <w:rPr>
          <w:rFonts w:ascii="Arial" w:hAnsi="Arial" w:cs="Arial"/>
        </w:rPr>
        <w:t>in such circumstances</w:t>
      </w:r>
      <w:r w:rsidR="00985FF8" w:rsidRPr="00B531EF">
        <w:rPr>
          <w:rFonts w:ascii="Arial" w:hAnsi="Arial" w:cs="Arial"/>
        </w:rPr>
        <w:t xml:space="preserve"> narrated in sub-Clause 8.8,</w:t>
      </w:r>
      <w:r w:rsidR="001E75B6" w:rsidRPr="00B531EF">
        <w:rPr>
          <w:rFonts w:ascii="Arial" w:hAnsi="Arial" w:cs="Arial"/>
        </w:rPr>
        <w:t xml:space="preserve"> IHF</w:t>
      </w:r>
      <w:r w:rsidRPr="00B531EF">
        <w:rPr>
          <w:rFonts w:ascii="Arial" w:hAnsi="Arial" w:cs="Arial"/>
        </w:rPr>
        <w:t xml:space="preserve"> will have</w:t>
      </w:r>
      <w:r w:rsidR="00985FF8" w:rsidRPr="00B531EF">
        <w:rPr>
          <w:rFonts w:ascii="Arial" w:hAnsi="Arial" w:cs="Arial"/>
        </w:rPr>
        <w:t xml:space="preserve"> no liability except as follows:</w:t>
      </w:r>
      <w:r w:rsidRPr="00B531EF">
        <w:rPr>
          <w:rFonts w:ascii="Arial" w:hAnsi="Arial" w:cs="Arial"/>
        </w:rPr>
        <w:t xml:space="preserve"> </w:t>
      </w:r>
    </w:p>
    <w:p w14:paraId="0A485648" w14:textId="467A8686" w:rsidR="00FC203D" w:rsidRPr="00B531EF" w:rsidRDefault="00FC203D" w:rsidP="00044367">
      <w:pPr>
        <w:keepNext/>
        <w:keepLines/>
        <w:numPr>
          <w:ilvl w:val="4"/>
          <w:numId w:val="1"/>
        </w:numPr>
        <w:spacing w:before="120" w:after="120" w:line="240" w:lineRule="auto"/>
        <w:jc w:val="both"/>
        <w:rPr>
          <w:rFonts w:ascii="Arial" w:hAnsi="Arial" w:cs="Arial"/>
        </w:rPr>
      </w:pPr>
      <w:r w:rsidRPr="00B531EF">
        <w:rPr>
          <w:rFonts w:ascii="Arial" w:hAnsi="Arial" w:cs="Arial"/>
        </w:rPr>
        <w:t xml:space="preserve">Where that cancellation occurs </w:t>
      </w:r>
      <w:r w:rsidR="00B531EF" w:rsidRPr="00B531EF">
        <w:rPr>
          <w:rFonts w:ascii="Arial" w:hAnsi="Arial" w:cs="Arial"/>
        </w:rPr>
        <w:t xml:space="preserve">14 </w:t>
      </w:r>
      <w:r w:rsidR="001E75B6" w:rsidRPr="00B531EF">
        <w:rPr>
          <w:rFonts w:ascii="Arial" w:hAnsi="Arial" w:cs="Arial"/>
        </w:rPr>
        <w:t xml:space="preserve">working days </w:t>
      </w:r>
      <w:r w:rsidRPr="00B531EF">
        <w:rPr>
          <w:rFonts w:ascii="Arial" w:hAnsi="Arial" w:cs="Arial"/>
        </w:rPr>
        <w:t>before the time and date booked for the</w:t>
      </w:r>
      <w:r w:rsidR="001E75B6" w:rsidRPr="00B531EF">
        <w:rPr>
          <w:rFonts w:ascii="Arial" w:hAnsi="Arial" w:cs="Arial"/>
        </w:rPr>
        <w:t xml:space="preserve"> Training Services</w:t>
      </w:r>
      <w:r w:rsidRPr="00B531EF">
        <w:rPr>
          <w:rFonts w:ascii="Arial" w:hAnsi="Arial" w:cs="Arial"/>
        </w:rPr>
        <w:t>, then,</w:t>
      </w:r>
      <w:r w:rsidRPr="00B531EF" w:rsidDel="00C52B67">
        <w:rPr>
          <w:rFonts w:ascii="Arial" w:hAnsi="Arial" w:cs="Arial"/>
        </w:rPr>
        <w:t xml:space="preserve"> </w:t>
      </w:r>
      <w:r w:rsidRPr="00B531EF">
        <w:rPr>
          <w:rFonts w:ascii="Arial" w:hAnsi="Arial" w:cs="Arial"/>
        </w:rPr>
        <w:t>except where the cancellation is under sub-Clause</w:t>
      </w:r>
      <w:r w:rsidR="00985FF8" w:rsidRPr="00B531EF">
        <w:rPr>
          <w:rFonts w:ascii="Arial" w:hAnsi="Arial" w:cs="Arial"/>
        </w:rPr>
        <w:t>s</w:t>
      </w:r>
      <w:r w:rsidR="001E75B6" w:rsidRPr="00B531EF">
        <w:rPr>
          <w:rFonts w:ascii="Arial" w:hAnsi="Arial" w:cs="Arial"/>
        </w:rPr>
        <w:t xml:space="preserve"> 8.8.3</w:t>
      </w:r>
      <w:r w:rsidRPr="00B531EF">
        <w:rPr>
          <w:rFonts w:ascii="Arial" w:hAnsi="Arial" w:cs="Arial"/>
        </w:rPr>
        <w:t xml:space="preserve">, </w:t>
      </w:r>
      <w:r w:rsidR="001E75B6" w:rsidRPr="00B531EF">
        <w:rPr>
          <w:rFonts w:ascii="Arial" w:hAnsi="Arial" w:cs="Arial"/>
        </w:rPr>
        <w:t>IHF</w:t>
      </w:r>
      <w:r w:rsidRPr="00B531EF">
        <w:rPr>
          <w:rFonts w:ascii="Arial" w:hAnsi="Arial" w:cs="Arial"/>
        </w:rPr>
        <w:t xml:space="preserve"> will refund to </w:t>
      </w:r>
      <w:r w:rsidR="001E75B6" w:rsidRPr="00B531EF">
        <w:rPr>
          <w:rFonts w:ascii="Arial" w:hAnsi="Arial" w:cs="Arial"/>
        </w:rPr>
        <w:t>t</w:t>
      </w:r>
      <w:r w:rsidRPr="00B531EF">
        <w:rPr>
          <w:rFonts w:ascii="Arial" w:hAnsi="Arial" w:cs="Arial"/>
        </w:rPr>
        <w:t xml:space="preserve">he Client in full the </w:t>
      </w:r>
      <w:r w:rsidR="001E75B6" w:rsidRPr="00B531EF">
        <w:rPr>
          <w:rFonts w:ascii="Arial" w:hAnsi="Arial" w:cs="Arial"/>
        </w:rPr>
        <w:t>f</w:t>
      </w:r>
      <w:r w:rsidR="00985FF8" w:rsidRPr="00B531EF">
        <w:rPr>
          <w:rFonts w:ascii="Arial" w:hAnsi="Arial" w:cs="Arial"/>
        </w:rPr>
        <w:t>ees t</w:t>
      </w:r>
      <w:r w:rsidRPr="00B531EF">
        <w:rPr>
          <w:rFonts w:ascii="Arial" w:hAnsi="Arial" w:cs="Arial"/>
        </w:rPr>
        <w:t>he Client</w:t>
      </w:r>
      <w:r w:rsidR="00985FF8" w:rsidRPr="00B531EF">
        <w:rPr>
          <w:rFonts w:ascii="Arial" w:hAnsi="Arial" w:cs="Arial"/>
        </w:rPr>
        <w:t xml:space="preserve"> has</w:t>
      </w:r>
      <w:r w:rsidRPr="00B531EF">
        <w:rPr>
          <w:rFonts w:ascii="Arial" w:hAnsi="Arial" w:cs="Arial"/>
        </w:rPr>
        <w:t xml:space="preserve"> paid </w:t>
      </w:r>
      <w:r w:rsidR="00985FF8" w:rsidRPr="00B531EF">
        <w:rPr>
          <w:rFonts w:ascii="Arial" w:hAnsi="Arial" w:cs="Arial"/>
        </w:rPr>
        <w:t>IHF</w:t>
      </w:r>
      <w:r w:rsidRPr="00B531EF">
        <w:rPr>
          <w:rFonts w:ascii="Arial" w:hAnsi="Arial" w:cs="Arial"/>
        </w:rPr>
        <w:t xml:space="preserve"> for the </w:t>
      </w:r>
      <w:r w:rsidR="00985FF8" w:rsidRPr="00B531EF">
        <w:rPr>
          <w:rFonts w:ascii="Arial" w:hAnsi="Arial" w:cs="Arial"/>
        </w:rPr>
        <w:t>Training Services</w:t>
      </w:r>
      <w:r w:rsidRPr="00B531EF">
        <w:rPr>
          <w:rFonts w:ascii="Arial" w:hAnsi="Arial" w:cs="Arial"/>
        </w:rPr>
        <w:t xml:space="preserve"> less any costs </w:t>
      </w:r>
      <w:r w:rsidR="00985FF8" w:rsidRPr="00B531EF">
        <w:rPr>
          <w:rFonts w:ascii="Arial" w:hAnsi="Arial" w:cs="Arial"/>
        </w:rPr>
        <w:t xml:space="preserve">IHF </w:t>
      </w:r>
      <w:r w:rsidRPr="00B531EF">
        <w:rPr>
          <w:rFonts w:ascii="Arial" w:hAnsi="Arial" w:cs="Arial"/>
        </w:rPr>
        <w:t>ha</w:t>
      </w:r>
      <w:r w:rsidR="00985FF8" w:rsidRPr="00B531EF">
        <w:rPr>
          <w:rFonts w:ascii="Arial" w:hAnsi="Arial" w:cs="Arial"/>
        </w:rPr>
        <w:t>s</w:t>
      </w:r>
      <w:r w:rsidRPr="00B531EF">
        <w:rPr>
          <w:rFonts w:ascii="Arial" w:hAnsi="Arial" w:cs="Arial"/>
        </w:rPr>
        <w:t xml:space="preserve"> incurred which </w:t>
      </w:r>
      <w:r w:rsidR="00985FF8" w:rsidRPr="00B531EF">
        <w:rPr>
          <w:rFonts w:ascii="Arial" w:hAnsi="Arial" w:cs="Arial"/>
        </w:rPr>
        <w:t>it</w:t>
      </w:r>
      <w:r w:rsidRPr="00B531EF">
        <w:rPr>
          <w:rFonts w:ascii="Arial" w:hAnsi="Arial" w:cs="Arial"/>
        </w:rPr>
        <w:t xml:space="preserve"> cannot reasonably save or recover.</w:t>
      </w:r>
      <w:r w:rsidR="00044367" w:rsidRPr="00B531EF">
        <w:rPr>
          <w:rFonts w:ascii="Arial" w:hAnsi="Arial" w:cs="Arial"/>
        </w:rPr>
        <w:t xml:space="preserve"> Subject to sub-Clause 8.8.1, the Client will remain liable for meeting the cost or reimbursing IFH (as applicable) for any deposit, fees and charges imposed by the Venue and for any cancellation charges or other such costs imposed by the Venue </w:t>
      </w:r>
      <w:proofErr w:type="gramStart"/>
      <w:r w:rsidR="00044367" w:rsidRPr="00B531EF">
        <w:rPr>
          <w:rFonts w:ascii="Arial" w:hAnsi="Arial" w:cs="Arial"/>
        </w:rPr>
        <w:t>as a result of</w:t>
      </w:r>
      <w:proofErr w:type="gramEnd"/>
      <w:r w:rsidR="00044367" w:rsidRPr="00B531EF">
        <w:rPr>
          <w:rFonts w:ascii="Arial" w:hAnsi="Arial" w:cs="Arial"/>
        </w:rPr>
        <w:t xml:space="preserve"> such cancellation.</w:t>
      </w:r>
    </w:p>
    <w:p w14:paraId="1422BC3C" w14:textId="77777777" w:rsidR="00FC203D" w:rsidRPr="00DB077B" w:rsidRDefault="00985FF8" w:rsidP="00FC203D">
      <w:pPr>
        <w:pStyle w:val="Style311"/>
        <w:numPr>
          <w:ilvl w:val="0"/>
          <w:numId w:val="22"/>
        </w:numPr>
        <w:ind w:left="1418" w:hanging="709"/>
        <w:rPr>
          <w:szCs w:val="22"/>
        </w:rPr>
      </w:pPr>
      <w:r w:rsidRPr="00DB077B">
        <w:rPr>
          <w:szCs w:val="22"/>
        </w:rPr>
        <w:t>IHF</w:t>
      </w:r>
      <w:r w:rsidR="00FC203D" w:rsidRPr="00DB077B">
        <w:rPr>
          <w:szCs w:val="22"/>
        </w:rPr>
        <w:t xml:space="preserve"> may immediately terminate provision of the </w:t>
      </w:r>
      <w:r w:rsidRPr="00DB077B">
        <w:rPr>
          <w:szCs w:val="22"/>
        </w:rPr>
        <w:t>Training Services</w:t>
      </w:r>
      <w:r w:rsidR="00FC203D" w:rsidRPr="00DB077B">
        <w:rPr>
          <w:szCs w:val="22"/>
        </w:rPr>
        <w:t xml:space="preserve"> if:</w:t>
      </w:r>
    </w:p>
    <w:p w14:paraId="139C067E" w14:textId="77777777" w:rsidR="00FC203D" w:rsidRPr="00DB077B" w:rsidRDefault="00FC203D" w:rsidP="00FC203D">
      <w:pPr>
        <w:pStyle w:val="Style311"/>
        <w:numPr>
          <w:ilvl w:val="0"/>
          <w:numId w:val="23"/>
        </w:numPr>
        <w:ind w:left="2127" w:hanging="709"/>
        <w:rPr>
          <w:szCs w:val="22"/>
        </w:rPr>
      </w:pPr>
      <w:r w:rsidRPr="00DB077B">
        <w:rPr>
          <w:szCs w:val="22"/>
        </w:rPr>
        <w:t xml:space="preserve">any act or omission or conduct of </w:t>
      </w:r>
      <w:r w:rsidR="00985FF8" w:rsidRPr="00DB077B">
        <w:rPr>
          <w:szCs w:val="22"/>
        </w:rPr>
        <w:t xml:space="preserve">the Client </w:t>
      </w:r>
      <w:r w:rsidRPr="00DB077B">
        <w:rPr>
          <w:szCs w:val="22"/>
        </w:rPr>
        <w:t xml:space="preserve">any person </w:t>
      </w:r>
      <w:r w:rsidR="00985FF8" w:rsidRPr="00DB077B">
        <w:rPr>
          <w:szCs w:val="22"/>
        </w:rPr>
        <w:t xml:space="preserve">attending the Training Services </w:t>
      </w:r>
      <w:r w:rsidRPr="00DB077B">
        <w:rPr>
          <w:szCs w:val="22"/>
        </w:rPr>
        <w:t xml:space="preserve">in </w:t>
      </w:r>
      <w:r w:rsidR="00985FF8" w:rsidRPr="00DB077B">
        <w:rPr>
          <w:szCs w:val="22"/>
        </w:rPr>
        <w:t>IHF’s/ IHF Personnel’s</w:t>
      </w:r>
      <w:r w:rsidRPr="00DB077B">
        <w:rPr>
          <w:szCs w:val="22"/>
        </w:rPr>
        <w:t xml:space="preserve"> opinion renders it unreasonable for the </w:t>
      </w:r>
      <w:r w:rsidR="00985FF8" w:rsidRPr="00DB077B">
        <w:rPr>
          <w:szCs w:val="22"/>
        </w:rPr>
        <w:t>IHF Personnel</w:t>
      </w:r>
      <w:r w:rsidRPr="00DB077B">
        <w:rPr>
          <w:szCs w:val="22"/>
        </w:rPr>
        <w:t xml:space="preserve"> to continue </w:t>
      </w:r>
      <w:r w:rsidR="00985FF8" w:rsidRPr="00DB077B">
        <w:rPr>
          <w:szCs w:val="22"/>
        </w:rPr>
        <w:t xml:space="preserve">the Training Services </w:t>
      </w:r>
      <w:r w:rsidRPr="00DB077B">
        <w:rPr>
          <w:szCs w:val="22"/>
        </w:rPr>
        <w:t xml:space="preserve">or it amounts to </w:t>
      </w:r>
      <w:r w:rsidR="00985FF8" w:rsidRPr="00DB077B">
        <w:rPr>
          <w:szCs w:val="22"/>
        </w:rPr>
        <w:t xml:space="preserve">a </w:t>
      </w:r>
      <w:r w:rsidRPr="00DB077B">
        <w:rPr>
          <w:szCs w:val="22"/>
        </w:rPr>
        <w:t xml:space="preserve">breach of </w:t>
      </w:r>
      <w:r w:rsidR="00985FF8" w:rsidRPr="00DB077B">
        <w:rPr>
          <w:szCs w:val="22"/>
        </w:rPr>
        <w:t>this Agreement</w:t>
      </w:r>
      <w:r w:rsidRPr="00DB077B">
        <w:rPr>
          <w:szCs w:val="22"/>
        </w:rPr>
        <w:t xml:space="preserve">; or </w:t>
      </w:r>
    </w:p>
    <w:p w14:paraId="63B1C831" w14:textId="77777777" w:rsidR="00FC203D" w:rsidRPr="00DB077B" w:rsidRDefault="00985FF8" w:rsidP="00FC203D">
      <w:pPr>
        <w:pStyle w:val="Style311"/>
        <w:numPr>
          <w:ilvl w:val="0"/>
          <w:numId w:val="23"/>
        </w:numPr>
        <w:ind w:left="2127" w:hanging="709"/>
        <w:rPr>
          <w:szCs w:val="22"/>
        </w:rPr>
      </w:pPr>
      <w:r w:rsidRPr="00DB077B">
        <w:rPr>
          <w:szCs w:val="22"/>
        </w:rPr>
        <w:t>the V</w:t>
      </w:r>
      <w:r w:rsidR="00FC203D" w:rsidRPr="00DB077B">
        <w:rPr>
          <w:szCs w:val="22"/>
        </w:rPr>
        <w:t>enue</w:t>
      </w:r>
      <w:r w:rsidR="00FB578C" w:rsidRPr="00DB077B">
        <w:rPr>
          <w:szCs w:val="22"/>
        </w:rPr>
        <w:t>/Premises</w:t>
      </w:r>
      <w:r w:rsidR="00FC203D" w:rsidRPr="00DB077B">
        <w:rPr>
          <w:szCs w:val="22"/>
        </w:rPr>
        <w:t xml:space="preserve"> is outdoors, and weather conditions make it unsafe, impracticable, or unsuitable to provide the </w:t>
      </w:r>
      <w:r w:rsidRPr="00DB077B">
        <w:rPr>
          <w:szCs w:val="22"/>
        </w:rPr>
        <w:t>Training Services</w:t>
      </w:r>
      <w:r w:rsidR="00FC203D" w:rsidRPr="00DB077B">
        <w:rPr>
          <w:szCs w:val="22"/>
        </w:rPr>
        <w:t xml:space="preserve"> outdoors and </w:t>
      </w:r>
      <w:r w:rsidR="00FB578C" w:rsidRPr="00DB077B">
        <w:rPr>
          <w:szCs w:val="22"/>
        </w:rPr>
        <w:t xml:space="preserve">there is not </w:t>
      </w:r>
      <w:r w:rsidR="00FC203D" w:rsidRPr="00DB077B">
        <w:rPr>
          <w:szCs w:val="22"/>
        </w:rPr>
        <w:t xml:space="preserve">a suitable back up plan to use an indoor area at </w:t>
      </w:r>
      <w:proofErr w:type="gramStart"/>
      <w:r w:rsidR="00FB578C" w:rsidRPr="00DB077B">
        <w:rPr>
          <w:szCs w:val="22"/>
        </w:rPr>
        <w:t xml:space="preserve">the </w:t>
      </w:r>
      <w:r w:rsidR="00FC203D" w:rsidRPr="00DB077B">
        <w:rPr>
          <w:szCs w:val="22"/>
        </w:rPr>
        <w:t xml:space="preserve"> Premises</w:t>
      </w:r>
      <w:proofErr w:type="gramEnd"/>
      <w:r w:rsidR="00FB578C" w:rsidRPr="00DB077B">
        <w:rPr>
          <w:szCs w:val="22"/>
        </w:rPr>
        <w:t>/ Venue</w:t>
      </w:r>
      <w:r w:rsidR="00FC203D" w:rsidRPr="00DB077B">
        <w:rPr>
          <w:szCs w:val="22"/>
        </w:rPr>
        <w:t>.</w:t>
      </w:r>
    </w:p>
    <w:p w14:paraId="3659F763" w14:textId="77777777" w:rsidR="00AA6912" w:rsidRPr="00DB077B" w:rsidRDefault="00FC203D" w:rsidP="001E75B6">
      <w:pPr>
        <w:pStyle w:val="Style311"/>
        <w:numPr>
          <w:ilvl w:val="0"/>
          <w:numId w:val="0"/>
        </w:numPr>
        <w:ind w:left="1418"/>
        <w:rPr>
          <w:szCs w:val="22"/>
        </w:rPr>
      </w:pPr>
      <w:r w:rsidRPr="00DB077B">
        <w:rPr>
          <w:szCs w:val="22"/>
        </w:rPr>
        <w:lastRenderedPageBreak/>
        <w:t>The Client will not be entitled to any refund of all or pa</w:t>
      </w:r>
      <w:r w:rsidR="00E71918" w:rsidRPr="00DB077B">
        <w:rPr>
          <w:szCs w:val="22"/>
        </w:rPr>
        <w:t>rt of the f</w:t>
      </w:r>
      <w:r w:rsidRPr="00DB077B">
        <w:rPr>
          <w:szCs w:val="22"/>
        </w:rPr>
        <w:t xml:space="preserve">ees for the </w:t>
      </w:r>
      <w:r w:rsidR="00FC4FCE" w:rsidRPr="00DB077B">
        <w:rPr>
          <w:szCs w:val="22"/>
        </w:rPr>
        <w:t>Training Services</w:t>
      </w:r>
      <w:r w:rsidRPr="00DB077B">
        <w:rPr>
          <w:szCs w:val="22"/>
        </w:rPr>
        <w:t xml:space="preserve"> not completed as a result in such a case. </w:t>
      </w:r>
      <w:r w:rsidR="00044367" w:rsidRPr="00DB077B">
        <w:rPr>
          <w:szCs w:val="22"/>
        </w:rPr>
        <w:t xml:space="preserve">The Client will remain liable for meeting the cost or reimbursing IFH (as applicable) for any deposit, fees and charges imposed by the Venue and for any cancellation charges or other such costs imposed by the Venue </w:t>
      </w:r>
      <w:proofErr w:type="gramStart"/>
      <w:r w:rsidR="00044367" w:rsidRPr="00DB077B">
        <w:rPr>
          <w:szCs w:val="22"/>
        </w:rPr>
        <w:t>as a result of</w:t>
      </w:r>
      <w:proofErr w:type="gramEnd"/>
      <w:r w:rsidR="00044367" w:rsidRPr="00DB077B">
        <w:rPr>
          <w:szCs w:val="22"/>
        </w:rPr>
        <w:t xml:space="preserve"> such cancellation.</w:t>
      </w:r>
    </w:p>
    <w:p w14:paraId="347466E9" w14:textId="77777777" w:rsidR="001A4FBD" w:rsidRPr="00DB077B" w:rsidRDefault="001A4FBD" w:rsidP="001A4FBD">
      <w:pPr>
        <w:keepNext/>
        <w:keepLines/>
        <w:numPr>
          <w:ilvl w:val="0"/>
          <w:numId w:val="1"/>
        </w:numPr>
        <w:spacing w:before="120" w:after="120" w:line="240" w:lineRule="auto"/>
        <w:jc w:val="both"/>
        <w:rPr>
          <w:rFonts w:ascii="Arial" w:eastAsia="Times New Roman" w:hAnsi="Arial" w:cs="Arial"/>
          <w:b/>
          <w:lang w:eastAsia="en-GB"/>
        </w:rPr>
      </w:pPr>
      <w:r w:rsidRPr="00DB077B">
        <w:rPr>
          <w:rFonts w:ascii="Arial" w:eastAsia="Times New Roman" w:hAnsi="Arial" w:cs="Arial"/>
          <w:b/>
          <w:lang w:eastAsia="en-GB"/>
        </w:rPr>
        <w:t>Term and Termination</w:t>
      </w:r>
    </w:p>
    <w:p w14:paraId="709CB93B" w14:textId="77777777" w:rsidR="001A4FBD" w:rsidRPr="00DB077B" w:rsidRDefault="001A4FBD" w:rsidP="001A4FBD">
      <w:pPr>
        <w:keepNext/>
        <w:keepLines/>
        <w:numPr>
          <w:ilvl w:val="2"/>
          <w:numId w:val="1"/>
        </w:numPr>
        <w:spacing w:before="120" w:after="120" w:line="240" w:lineRule="auto"/>
        <w:jc w:val="both"/>
        <w:rPr>
          <w:rFonts w:ascii="Arial" w:eastAsia="Times New Roman" w:hAnsi="Arial" w:cs="Arial"/>
          <w:lang w:eastAsia="en-GB"/>
        </w:rPr>
      </w:pPr>
      <w:r w:rsidRPr="00DB077B">
        <w:rPr>
          <w:rFonts w:ascii="Arial" w:eastAsia="Times New Roman" w:hAnsi="Arial" w:cs="Arial"/>
          <w:lang w:eastAsia="en-GB"/>
        </w:rPr>
        <w:t xml:space="preserve">This Agreement shall commence on the Commencement Date and shall continue for the Relevant Period, or until terminated by either party in accordance with sub-Clause 9.2 or 9.3 below. </w:t>
      </w:r>
    </w:p>
    <w:p w14:paraId="477AFC4D" w14:textId="77777777" w:rsidR="001A4FBD" w:rsidRPr="00DB077B" w:rsidRDefault="001A4FBD" w:rsidP="001A4FBD">
      <w:pPr>
        <w:keepNext/>
        <w:keepLines/>
        <w:numPr>
          <w:ilvl w:val="2"/>
          <w:numId w:val="1"/>
        </w:numPr>
        <w:spacing w:before="120" w:after="120" w:line="240" w:lineRule="auto"/>
        <w:jc w:val="both"/>
        <w:rPr>
          <w:rFonts w:ascii="Arial" w:eastAsia="Times New Roman" w:hAnsi="Arial" w:cs="Arial"/>
          <w:lang w:eastAsia="en-GB"/>
        </w:rPr>
      </w:pPr>
      <w:r w:rsidRPr="00DB077B">
        <w:rPr>
          <w:rFonts w:ascii="Arial" w:eastAsia="Times New Roman" w:hAnsi="Arial" w:cs="Arial"/>
          <w:lang w:eastAsia="en-GB"/>
        </w:rPr>
        <w:t>After the Relevant Period, the Agreement will automatically renew each year thereafter for a period of one year, unless either party notifies the other party in writing at least 30 days prior to the renewal date that it does not want to renew the Agreement.</w:t>
      </w:r>
    </w:p>
    <w:p w14:paraId="542DF727" w14:textId="77777777" w:rsidR="001A4FBD" w:rsidRPr="00A17AD0" w:rsidRDefault="001A4FBD" w:rsidP="001A4FBD">
      <w:pPr>
        <w:keepNext/>
        <w:keepLines/>
        <w:numPr>
          <w:ilvl w:val="2"/>
          <w:numId w:val="1"/>
        </w:numPr>
        <w:spacing w:before="120" w:after="120" w:line="240" w:lineRule="auto"/>
        <w:jc w:val="both"/>
        <w:rPr>
          <w:rFonts w:ascii="Arial" w:eastAsia="Times New Roman" w:hAnsi="Arial" w:cs="Arial"/>
          <w:lang w:eastAsia="en-GB"/>
        </w:rPr>
      </w:pPr>
      <w:r w:rsidRPr="00DB077B">
        <w:rPr>
          <w:rFonts w:ascii="Arial" w:eastAsia="Times New Roman" w:hAnsi="Arial" w:cs="Arial"/>
          <w:lang w:eastAsia="en-GB"/>
        </w:rPr>
        <w:t>Either party may immediately terminate this Agreement by giving written</w:t>
      </w:r>
      <w:r w:rsidRPr="00A17AD0">
        <w:rPr>
          <w:rFonts w:ascii="Arial" w:eastAsia="Times New Roman" w:hAnsi="Arial" w:cs="Arial"/>
          <w:lang w:eastAsia="en-GB"/>
        </w:rPr>
        <w:t xml:space="preserve"> notice to the other party if:</w:t>
      </w:r>
    </w:p>
    <w:p w14:paraId="026F8391" w14:textId="77777777" w:rsidR="001A4FBD" w:rsidRPr="00A17AD0" w:rsidRDefault="001A4FBD" w:rsidP="001A4FBD">
      <w:pPr>
        <w:keepNext/>
        <w:keepLines/>
        <w:numPr>
          <w:ilvl w:val="4"/>
          <w:numId w:val="1"/>
        </w:numPr>
        <w:spacing w:before="120" w:after="120" w:line="240" w:lineRule="auto"/>
        <w:ind w:left="1985" w:hanging="567"/>
        <w:jc w:val="both"/>
        <w:rPr>
          <w:rFonts w:ascii="Arial" w:eastAsia="Times New Roman" w:hAnsi="Arial" w:cs="Arial"/>
          <w:lang w:eastAsia="en-GB"/>
        </w:rPr>
      </w:pPr>
      <w:r w:rsidRPr="00A17AD0">
        <w:rPr>
          <w:rFonts w:ascii="Arial" w:eastAsia="Times New Roman" w:hAnsi="Arial" w:cs="Arial"/>
          <w:lang w:eastAsia="en-GB"/>
        </w:rPr>
        <w:t xml:space="preserve">any sum owing to that party by the other party under any of the provisions of this Agreement is not paid within thirty (30) days of the due date for </w:t>
      </w:r>
      <w:proofErr w:type="gramStart"/>
      <w:r w:rsidRPr="00A17AD0">
        <w:rPr>
          <w:rFonts w:ascii="Arial" w:eastAsia="Times New Roman" w:hAnsi="Arial" w:cs="Arial"/>
          <w:lang w:eastAsia="en-GB"/>
        </w:rPr>
        <w:t>payment;</w:t>
      </w:r>
      <w:proofErr w:type="gramEnd"/>
    </w:p>
    <w:p w14:paraId="0B16F07A" w14:textId="77777777" w:rsidR="001A4FBD" w:rsidRPr="002B3DB1" w:rsidRDefault="001A4FBD" w:rsidP="001A4FBD">
      <w:pPr>
        <w:keepNext/>
        <w:keepLines/>
        <w:numPr>
          <w:ilvl w:val="4"/>
          <w:numId w:val="1"/>
        </w:numPr>
        <w:spacing w:before="120" w:after="120" w:line="240" w:lineRule="auto"/>
        <w:ind w:left="1985" w:hanging="567"/>
        <w:jc w:val="both"/>
        <w:rPr>
          <w:rFonts w:ascii="Arial" w:eastAsia="Times New Roman" w:hAnsi="Arial" w:cs="Arial"/>
          <w:lang w:eastAsia="en-GB"/>
        </w:rPr>
      </w:pPr>
      <w:r w:rsidRPr="002B3DB1">
        <w:rPr>
          <w:rFonts w:ascii="Arial" w:eastAsia="Times New Roman" w:hAnsi="Arial" w:cs="Arial"/>
          <w:lang w:eastAsia="en-GB"/>
        </w:rPr>
        <w:t xml:space="preserve">the other party commits any other material breach of any of the provisions of this Agreement and, if the breach is capable of remedy, fails to remedy it within </w:t>
      </w:r>
      <w:r>
        <w:rPr>
          <w:rFonts w:ascii="Arial" w:eastAsia="Times New Roman" w:hAnsi="Arial" w:cs="Arial"/>
          <w:lang w:eastAsia="en-GB"/>
        </w:rPr>
        <w:t>thirty (</w:t>
      </w:r>
      <w:r w:rsidRPr="002B3DB1">
        <w:rPr>
          <w:rFonts w:ascii="Arial" w:eastAsia="Times New Roman" w:hAnsi="Arial" w:cs="Arial"/>
          <w:lang w:eastAsia="en-GB"/>
        </w:rPr>
        <w:t>30</w:t>
      </w:r>
      <w:r>
        <w:rPr>
          <w:rFonts w:ascii="Arial" w:eastAsia="Times New Roman" w:hAnsi="Arial" w:cs="Arial"/>
          <w:lang w:eastAsia="en-GB"/>
        </w:rPr>
        <w:t>)</w:t>
      </w:r>
      <w:r w:rsidRPr="002B3DB1">
        <w:rPr>
          <w:rFonts w:ascii="Arial" w:eastAsia="Times New Roman" w:hAnsi="Arial" w:cs="Arial"/>
          <w:lang w:eastAsia="en-GB"/>
        </w:rPr>
        <w:t xml:space="preserve"> days after being given written notice giving full particulars of the breach and requiring it to be </w:t>
      </w:r>
      <w:proofErr w:type="gramStart"/>
      <w:r w:rsidRPr="002B3DB1">
        <w:rPr>
          <w:rFonts w:ascii="Arial" w:eastAsia="Times New Roman" w:hAnsi="Arial" w:cs="Arial"/>
          <w:lang w:eastAsia="en-GB"/>
        </w:rPr>
        <w:t>remedied;</w:t>
      </w:r>
      <w:proofErr w:type="gramEnd"/>
    </w:p>
    <w:p w14:paraId="0A141E8A" w14:textId="77777777" w:rsidR="001A4FBD" w:rsidRPr="002B3DB1" w:rsidRDefault="001A4FBD" w:rsidP="001A4FBD">
      <w:pPr>
        <w:keepNext/>
        <w:keepLines/>
        <w:numPr>
          <w:ilvl w:val="4"/>
          <w:numId w:val="1"/>
        </w:numPr>
        <w:spacing w:before="120" w:after="120" w:line="240" w:lineRule="auto"/>
        <w:ind w:left="1985" w:hanging="567"/>
        <w:jc w:val="both"/>
        <w:rPr>
          <w:rFonts w:ascii="Arial" w:eastAsia="Times New Roman" w:hAnsi="Arial" w:cs="Arial"/>
          <w:lang w:eastAsia="en-GB"/>
        </w:rPr>
      </w:pPr>
      <w:r w:rsidRPr="002B3DB1">
        <w:rPr>
          <w:rFonts w:ascii="Arial" w:eastAsia="Times New Roman" w:hAnsi="Arial" w:cs="Arial"/>
          <w:lang w:eastAsia="en-GB"/>
        </w:rPr>
        <w:t xml:space="preserve">a creditor takes possession, or (where the other party is a company) a receiver, administrator or liquidator or the relevant equivalent is appointed, of any of the property or assets of that other </w:t>
      </w:r>
      <w:proofErr w:type="gramStart"/>
      <w:r w:rsidRPr="002B3DB1">
        <w:rPr>
          <w:rFonts w:ascii="Arial" w:eastAsia="Times New Roman" w:hAnsi="Arial" w:cs="Arial"/>
          <w:lang w:eastAsia="en-GB"/>
        </w:rPr>
        <w:t>party;</w:t>
      </w:r>
      <w:proofErr w:type="gramEnd"/>
    </w:p>
    <w:p w14:paraId="40E450AA" w14:textId="77777777" w:rsidR="001A4FBD" w:rsidRPr="002B3DB1" w:rsidRDefault="001A4FBD" w:rsidP="001A4FBD">
      <w:pPr>
        <w:keepNext/>
        <w:keepLines/>
        <w:numPr>
          <w:ilvl w:val="4"/>
          <w:numId w:val="1"/>
        </w:numPr>
        <w:spacing w:before="120" w:after="120" w:line="240" w:lineRule="auto"/>
        <w:ind w:left="1985" w:hanging="567"/>
        <w:jc w:val="both"/>
        <w:rPr>
          <w:rFonts w:ascii="Arial" w:eastAsia="Times New Roman" w:hAnsi="Arial" w:cs="Arial"/>
          <w:lang w:eastAsia="en-GB"/>
        </w:rPr>
      </w:pPr>
      <w:r w:rsidRPr="002B3DB1">
        <w:rPr>
          <w:rFonts w:ascii="Arial" w:eastAsia="Times New Roman" w:hAnsi="Arial" w:cs="Arial"/>
          <w:lang w:eastAsia="en-GB"/>
        </w:rPr>
        <w:t xml:space="preserve">the other party makes any voluntary arrangement with his or its creditors or (being a company) becomes subject to an administration order (within the meaning of the Insolvency Act 1986) or the </w:t>
      </w:r>
      <w:proofErr w:type="gramStart"/>
      <w:r w:rsidRPr="002B3DB1">
        <w:rPr>
          <w:rFonts w:ascii="Arial" w:eastAsia="Times New Roman" w:hAnsi="Arial" w:cs="Arial"/>
          <w:lang w:eastAsia="en-GB"/>
        </w:rPr>
        <w:t>equivalent;</w:t>
      </w:r>
      <w:proofErr w:type="gramEnd"/>
    </w:p>
    <w:p w14:paraId="11F771B7" w14:textId="77777777" w:rsidR="001A4FBD" w:rsidRPr="002B3DB1" w:rsidRDefault="001A4FBD" w:rsidP="001A4FBD">
      <w:pPr>
        <w:keepNext/>
        <w:keepLines/>
        <w:numPr>
          <w:ilvl w:val="4"/>
          <w:numId w:val="1"/>
        </w:numPr>
        <w:spacing w:before="120" w:after="120" w:line="240" w:lineRule="auto"/>
        <w:ind w:left="1985" w:hanging="567"/>
        <w:jc w:val="both"/>
        <w:rPr>
          <w:rFonts w:ascii="Arial" w:eastAsia="Times New Roman" w:hAnsi="Arial" w:cs="Arial"/>
          <w:lang w:eastAsia="en-GB"/>
        </w:rPr>
      </w:pPr>
      <w:r w:rsidRPr="002B3DB1">
        <w:rPr>
          <w:rFonts w:ascii="Arial" w:eastAsia="Times New Roman" w:hAnsi="Arial" w:cs="Arial"/>
          <w:lang w:eastAsia="en-GB"/>
        </w:rPr>
        <w:t>the other party (being an individual or firm) has a bankruptcy order made against him or it or (being a company) goes into liquidation (or the equivalent) (except for the purposes of amalgamation or reconstruction and in such a manner that the company resulting therefrom effectively agrees to be bound by or assume the obligations imposed on that other party under this Agreement</w:t>
      </w:r>
      <w:proofErr w:type="gramStart"/>
      <w:r w:rsidRPr="002B3DB1">
        <w:rPr>
          <w:rFonts w:ascii="Arial" w:eastAsia="Times New Roman" w:hAnsi="Arial" w:cs="Arial"/>
          <w:lang w:eastAsia="en-GB"/>
        </w:rPr>
        <w:t>);</w:t>
      </w:r>
      <w:proofErr w:type="gramEnd"/>
    </w:p>
    <w:p w14:paraId="5CD231E6" w14:textId="77777777" w:rsidR="001A4FBD" w:rsidRPr="002B3DB1" w:rsidRDefault="001A4FBD" w:rsidP="001A4FBD">
      <w:pPr>
        <w:keepNext/>
        <w:keepLines/>
        <w:numPr>
          <w:ilvl w:val="4"/>
          <w:numId w:val="1"/>
        </w:numPr>
        <w:spacing w:before="120" w:after="120" w:line="240" w:lineRule="auto"/>
        <w:ind w:left="1985" w:hanging="567"/>
        <w:jc w:val="both"/>
        <w:rPr>
          <w:rFonts w:ascii="Arial" w:eastAsia="Times New Roman" w:hAnsi="Arial" w:cs="Arial"/>
          <w:lang w:eastAsia="en-GB"/>
        </w:rPr>
      </w:pPr>
      <w:r w:rsidRPr="002B3DB1">
        <w:rPr>
          <w:rFonts w:ascii="Arial" w:eastAsia="Times New Roman" w:hAnsi="Arial" w:cs="Arial"/>
          <w:lang w:eastAsia="en-GB"/>
        </w:rPr>
        <w:t xml:space="preserve">anything analogous to any of the foregoing under the law of any jurisdiction occurs in relation to the other </w:t>
      </w:r>
      <w:proofErr w:type="gramStart"/>
      <w:r w:rsidRPr="002B3DB1">
        <w:rPr>
          <w:rFonts w:ascii="Arial" w:eastAsia="Times New Roman" w:hAnsi="Arial" w:cs="Arial"/>
          <w:lang w:eastAsia="en-GB"/>
        </w:rPr>
        <w:t>party;</w:t>
      </w:r>
      <w:proofErr w:type="gramEnd"/>
    </w:p>
    <w:p w14:paraId="06D13C25" w14:textId="77777777" w:rsidR="001A4FBD" w:rsidRPr="002B3DB1" w:rsidRDefault="001A4FBD" w:rsidP="001A4FBD">
      <w:pPr>
        <w:keepNext/>
        <w:keepLines/>
        <w:numPr>
          <w:ilvl w:val="4"/>
          <w:numId w:val="1"/>
        </w:numPr>
        <w:spacing w:before="120" w:after="120" w:line="240" w:lineRule="auto"/>
        <w:ind w:left="1985" w:hanging="567"/>
        <w:jc w:val="both"/>
        <w:rPr>
          <w:rFonts w:ascii="Arial" w:eastAsia="Times New Roman" w:hAnsi="Arial" w:cs="Arial"/>
          <w:lang w:eastAsia="en-GB"/>
        </w:rPr>
      </w:pPr>
      <w:r w:rsidRPr="002B3DB1">
        <w:rPr>
          <w:rFonts w:ascii="Arial" w:eastAsia="Times New Roman" w:hAnsi="Arial" w:cs="Arial"/>
          <w:lang w:eastAsia="en-GB"/>
        </w:rPr>
        <w:t>the other party ceases, or threatens to cease, to carry on business; or</w:t>
      </w:r>
    </w:p>
    <w:p w14:paraId="23FD0706" w14:textId="77777777" w:rsidR="001A4FBD" w:rsidRPr="002B3DB1" w:rsidRDefault="001A4FBD" w:rsidP="001A4FBD">
      <w:pPr>
        <w:keepNext/>
        <w:keepLines/>
        <w:numPr>
          <w:ilvl w:val="4"/>
          <w:numId w:val="1"/>
        </w:numPr>
        <w:spacing w:before="120" w:after="120" w:line="240" w:lineRule="auto"/>
        <w:ind w:left="1985" w:hanging="567"/>
        <w:jc w:val="both"/>
        <w:rPr>
          <w:rFonts w:ascii="Arial" w:eastAsia="Times New Roman" w:hAnsi="Arial" w:cs="Arial"/>
          <w:lang w:eastAsia="en-GB"/>
        </w:rPr>
      </w:pPr>
      <w:r w:rsidRPr="002B3DB1">
        <w:rPr>
          <w:rFonts w:ascii="Arial" w:eastAsia="Times New Roman" w:hAnsi="Arial" w:cs="Arial"/>
          <w:lang w:eastAsia="en-GB"/>
        </w:rPr>
        <w:t>control of the other party is acquired by any person or connected persons not having control of that other party on the date of this Agreement.</w:t>
      </w:r>
    </w:p>
    <w:p w14:paraId="3D0331C5" w14:textId="77777777" w:rsidR="001A4FBD" w:rsidRPr="002B3DB1" w:rsidRDefault="001A4FBD" w:rsidP="001A4FBD">
      <w:pPr>
        <w:keepNext/>
        <w:keepLines/>
        <w:numPr>
          <w:ilvl w:val="2"/>
          <w:numId w:val="1"/>
        </w:numPr>
        <w:spacing w:before="120" w:after="120" w:line="240" w:lineRule="auto"/>
        <w:jc w:val="both"/>
        <w:rPr>
          <w:rFonts w:ascii="Arial" w:eastAsia="Times New Roman" w:hAnsi="Arial" w:cs="Arial"/>
          <w:lang w:eastAsia="en-GB"/>
        </w:rPr>
      </w:pPr>
      <w:r w:rsidRPr="002B3DB1">
        <w:rPr>
          <w:rFonts w:ascii="Arial" w:eastAsia="Times New Roman" w:hAnsi="Arial" w:cs="Arial"/>
          <w:lang w:eastAsia="en-GB"/>
        </w:rPr>
        <w:t xml:space="preserve">For the purposes of </w:t>
      </w:r>
      <w:r>
        <w:rPr>
          <w:rFonts w:ascii="Arial" w:eastAsia="Times New Roman" w:hAnsi="Arial" w:cs="Arial"/>
          <w:lang w:eastAsia="en-GB"/>
        </w:rPr>
        <w:t>sub-</w:t>
      </w:r>
      <w:r w:rsidRPr="002B3DB1">
        <w:rPr>
          <w:rFonts w:ascii="Arial" w:eastAsia="Times New Roman" w:hAnsi="Arial" w:cs="Arial"/>
          <w:lang w:eastAsia="en-GB"/>
        </w:rPr>
        <w:t>Clause 9.3.2 a breach shall be considered capable of remedy if the party in breach can comply with the provision in question in all respects other than as to the time of performance (provided that the time of performance is not of the essence).</w:t>
      </w:r>
    </w:p>
    <w:p w14:paraId="3E991C12" w14:textId="77777777" w:rsidR="001A4FBD" w:rsidRPr="002072BC" w:rsidRDefault="001A4FBD" w:rsidP="001A4FBD">
      <w:pPr>
        <w:keepNext/>
        <w:keepLines/>
        <w:numPr>
          <w:ilvl w:val="2"/>
          <w:numId w:val="1"/>
        </w:numPr>
        <w:spacing w:before="120" w:after="120" w:line="240" w:lineRule="auto"/>
        <w:jc w:val="both"/>
        <w:rPr>
          <w:rFonts w:ascii="Arial" w:eastAsia="Times New Roman" w:hAnsi="Arial" w:cs="Arial"/>
          <w:lang w:eastAsia="en-GB"/>
        </w:rPr>
      </w:pPr>
      <w:r w:rsidRPr="002B3DB1">
        <w:rPr>
          <w:rFonts w:ascii="Arial" w:eastAsia="Times New Roman" w:hAnsi="Arial" w:cs="Arial"/>
          <w:lang w:eastAsia="en-GB"/>
        </w:rPr>
        <w:t>The rights to terminate this Agreement given by this Clause 9 shall not prejudice any other right to remedy of either party in respect of the breach concerned (if any) or any other breach.</w:t>
      </w:r>
    </w:p>
    <w:p w14:paraId="12D6BFA6" w14:textId="77777777" w:rsidR="001A4FBD" w:rsidRPr="001E75B6" w:rsidRDefault="001A4FBD" w:rsidP="001E75B6">
      <w:pPr>
        <w:pStyle w:val="Style311"/>
        <w:numPr>
          <w:ilvl w:val="0"/>
          <w:numId w:val="0"/>
        </w:numPr>
        <w:ind w:left="1418"/>
        <w:rPr>
          <w:szCs w:val="22"/>
        </w:rPr>
      </w:pPr>
    </w:p>
    <w:p w14:paraId="5383065D" w14:textId="77777777" w:rsidR="00AA6912" w:rsidRPr="002B3DB1" w:rsidRDefault="00AA6912" w:rsidP="00AA6912">
      <w:pPr>
        <w:keepNext/>
        <w:keepLines/>
        <w:numPr>
          <w:ilvl w:val="0"/>
          <w:numId w:val="1"/>
        </w:numPr>
        <w:spacing w:before="120" w:after="120" w:line="240" w:lineRule="auto"/>
        <w:jc w:val="both"/>
        <w:rPr>
          <w:rFonts w:ascii="Arial" w:eastAsia="Times New Roman" w:hAnsi="Arial" w:cs="Arial"/>
          <w:b/>
          <w:lang w:eastAsia="en-GB"/>
        </w:rPr>
      </w:pPr>
      <w:r w:rsidRPr="002B3DB1">
        <w:rPr>
          <w:rFonts w:ascii="Arial" w:eastAsia="Times New Roman" w:hAnsi="Arial" w:cs="Arial"/>
          <w:b/>
          <w:lang w:eastAsia="en-GB"/>
        </w:rPr>
        <w:lastRenderedPageBreak/>
        <w:t>Effects of Termination</w:t>
      </w:r>
    </w:p>
    <w:p w14:paraId="64980D6D" w14:textId="77777777" w:rsidR="00AA6912" w:rsidRDefault="00AA6912" w:rsidP="00AA6912">
      <w:pPr>
        <w:keepNext/>
        <w:keepLines/>
        <w:numPr>
          <w:ilvl w:val="2"/>
          <w:numId w:val="1"/>
        </w:numPr>
        <w:spacing w:before="120" w:after="120" w:line="240" w:lineRule="auto"/>
        <w:jc w:val="both"/>
        <w:rPr>
          <w:rFonts w:ascii="Arial" w:eastAsia="Times New Roman" w:hAnsi="Arial" w:cs="Arial"/>
          <w:lang w:eastAsia="en-GB"/>
        </w:rPr>
      </w:pPr>
      <w:r w:rsidRPr="002B3DB1">
        <w:rPr>
          <w:rFonts w:ascii="Arial" w:eastAsia="Times New Roman" w:hAnsi="Arial" w:cs="Arial"/>
          <w:lang w:eastAsia="en-GB"/>
        </w:rPr>
        <w:t>Upon the termination of this Agreement for any reason:</w:t>
      </w:r>
    </w:p>
    <w:p w14:paraId="3848012A" w14:textId="77777777" w:rsidR="00AA6912" w:rsidRPr="00DB077B" w:rsidRDefault="00AA6912" w:rsidP="001A4FBD">
      <w:pPr>
        <w:keepNext/>
        <w:keepLines/>
        <w:numPr>
          <w:ilvl w:val="4"/>
          <w:numId w:val="1"/>
        </w:numPr>
        <w:spacing w:before="120" w:after="120" w:line="240" w:lineRule="auto"/>
        <w:ind w:left="2127" w:hanging="709"/>
        <w:jc w:val="both"/>
        <w:rPr>
          <w:rFonts w:ascii="Arial" w:eastAsia="Times New Roman" w:hAnsi="Arial" w:cs="Arial"/>
          <w:lang w:eastAsia="en-GB"/>
        </w:rPr>
      </w:pPr>
      <w:r w:rsidRPr="00DB077B">
        <w:rPr>
          <w:rFonts w:ascii="Arial" w:eastAsia="Times New Roman" w:hAnsi="Arial" w:cs="Arial"/>
          <w:lang w:eastAsia="en-GB"/>
        </w:rPr>
        <w:t>any sum owing by the Client to IHF under any of the provisions of this Agreement shall be immediately payable and the Client will pay IHF for all unpaid invoices and uncompensated staff time and expenses for all completed Services up to the date of termination; provided, however, that if the Deliverables are being provided on a fixed price billing basis, all staff time and expenses shall be paid as if on a time and material billing basis;</w:t>
      </w:r>
    </w:p>
    <w:p w14:paraId="3D6177AF" w14:textId="77777777" w:rsidR="004211F8" w:rsidRPr="00DB077B" w:rsidRDefault="001A4FBD" w:rsidP="001A4FBD">
      <w:pPr>
        <w:keepNext/>
        <w:keepLines/>
        <w:numPr>
          <w:ilvl w:val="4"/>
          <w:numId w:val="1"/>
        </w:numPr>
        <w:spacing w:before="120" w:after="120" w:line="240" w:lineRule="auto"/>
        <w:ind w:left="2127" w:hanging="709"/>
        <w:jc w:val="both"/>
        <w:rPr>
          <w:rFonts w:ascii="Arial" w:eastAsia="Times New Roman" w:hAnsi="Arial" w:cs="Arial"/>
        </w:rPr>
      </w:pPr>
      <w:r w:rsidRPr="00DB077B">
        <w:rPr>
          <w:rFonts w:ascii="Arial" w:eastAsia="Times New Roman" w:hAnsi="Arial" w:cs="Arial"/>
          <w:lang w:eastAsia="en-GB"/>
        </w:rPr>
        <w:t>(save where the termination is due to a material breach by IHF) The Client will remain liable for meeting the cost or reimbursing IFH (as applicable) for any deposit, fees and charges imposed by the Venue and for any cancellation charges or other such costs imposed by the Venue as a result of such cancellatio</w:t>
      </w:r>
      <w:r w:rsidR="00F57D3B" w:rsidRPr="00DB077B">
        <w:rPr>
          <w:rFonts w:ascii="Arial" w:eastAsia="Times New Roman" w:hAnsi="Arial" w:cs="Arial"/>
          <w:lang w:eastAsia="en-GB"/>
        </w:rPr>
        <w:t xml:space="preserve">n flowing from such </w:t>
      </w:r>
      <w:proofErr w:type="gramStart"/>
      <w:r w:rsidR="00F57D3B" w:rsidRPr="00DB077B">
        <w:rPr>
          <w:rFonts w:ascii="Arial" w:eastAsia="Times New Roman" w:hAnsi="Arial" w:cs="Arial"/>
          <w:lang w:eastAsia="en-GB"/>
        </w:rPr>
        <w:t>termination;</w:t>
      </w:r>
      <w:proofErr w:type="gramEnd"/>
    </w:p>
    <w:p w14:paraId="5F393CBB" w14:textId="77777777" w:rsidR="00AA6912" w:rsidRPr="002072BC" w:rsidRDefault="00AA6912" w:rsidP="001A4FBD">
      <w:pPr>
        <w:keepNext/>
        <w:keepLines/>
        <w:numPr>
          <w:ilvl w:val="4"/>
          <w:numId w:val="1"/>
        </w:numPr>
        <w:spacing w:before="120" w:after="120" w:line="240" w:lineRule="auto"/>
        <w:ind w:left="2127" w:hanging="709"/>
        <w:jc w:val="both"/>
        <w:rPr>
          <w:rFonts w:ascii="Arial" w:eastAsia="Times New Roman" w:hAnsi="Arial" w:cs="Arial"/>
          <w:lang w:eastAsia="en-GB"/>
        </w:rPr>
      </w:pPr>
      <w:r>
        <w:rPr>
          <w:rFonts w:ascii="Arial" w:eastAsia="Times New Roman" w:hAnsi="Arial" w:cs="Arial"/>
          <w:lang w:eastAsia="en-GB"/>
        </w:rPr>
        <w:t>the Receiving Party</w:t>
      </w:r>
      <w:r w:rsidRPr="002B3DB1">
        <w:rPr>
          <w:rFonts w:ascii="Arial" w:eastAsia="Times New Roman" w:hAnsi="Arial" w:cs="Arial"/>
          <w:lang w:eastAsia="en-GB"/>
        </w:rPr>
        <w:t xml:space="preserve"> shall forthwith cease to use, either directly or indirectly, any Confidential Information, and shall forthwith</w:t>
      </w:r>
      <w:r>
        <w:rPr>
          <w:rFonts w:ascii="Arial" w:eastAsia="Times New Roman" w:hAnsi="Arial" w:cs="Arial"/>
          <w:lang w:eastAsia="en-GB"/>
        </w:rPr>
        <w:t xml:space="preserve">, at the Disclosing Party’s written direction, </w:t>
      </w:r>
      <w:proofErr w:type="spellStart"/>
      <w:r>
        <w:rPr>
          <w:rFonts w:ascii="Arial" w:eastAsia="Times New Roman" w:hAnsi="Arial" w:cs="Arial"/>
          <w:lang w:eastAsia="en-GB"/>
        </w:rPr>
        <w:t>i</w:t>
      </w:r>
      <w:proofErr w:type="spellEnd"/>
      <w:r>
        <w:rPr>
          <w:rFonts w:ascii="Arial" w:eastAsia="Times New Roman" w:hAnsi="Arial" w:cs="Arial"/>
          <w:lang w:eastAsia="en-GB"/>
        </w:rPr>
        <w:t xml:space="preserve">) destroy or </w:t>
      </w:r>
      <w:r w:rsidRPr="002B3DB1">
        <w:rPr>
          <w:rFonts w:ascii="Arial" w:eastAsia="Times New Roman" w:hAnsi="Arial" w:cs="Arial"/>
          <w:lang w:eastAsia="en-GB"/>
        </w:rPr>
        <w:t>return</w:t>
      </w:r>
      <w:r>
        <w:rPr>
          <w:rFonts w:ascii="Arial" w:eastAsia="Times New Roman" w:hAnsi="Arial" w:cs="Arial"/>
          <w:lang w:eastAsia="en-GB"/>
        </w:rPr>
        <w:t xml:space="preserve"> or </w:t>
      </w:r>
      <w:r w:rsidRPr="002B3DB1">
        <w:rPr>
          <w:rFonts w:ascii="Arial" w:eastAsia="Times New Roman" w:hAnsi="Arial" w:cs="Arial"/>
          <w:lang w:eastAsia="en-GB"/>
        </w:rPr>
        <w:t xml:space="preserve">to the </w:t>
      </w:r>
      <w:r>
        <w:rPr>
          <w:rFonts w:ascii="Arial" w:eastAsia="Times New Roman" w:hAnsi="Arial" w:cs="Arial"/>
          <w:lang w:eastAsia="en-GB"/>
        </w:rPr>
        <w:t>Disclosing Party</w:t>
      </w:r>
      <w:r w:rsidRPr="002B3DB1">
        <w:rPr>
          <w:rFonts w:ascii="Arial" w:eastAsia="Times New Roman" w:hAnsi="Arial" w:cs="Arial"/>
          <w:lang w:eastAsia="en-GB"/>
        </w:rPr>
        <w:t xml:space="preserve"> any documents in its possession </w:t>
      </w:r>
      <w:r w:rsidRPr="00091064">
        <w:rPr>
          <w:rFonts w:ascii="Arial" w:eastAsia="Times New Roman" w:hAnsi="Arial" w:cs="Arial"/>
          <w:lang w:eastAsia="en-GB"/>
        </w:rPr>
        <w:t xml:space="preserve">or control </w:t>
      </w:r>
      <w:r>
        <w:rPr>
          <w:rFonts w:ascii="Arial" w:eastAsia="Times New Roman" w:hAnsi="Arial" w:cs="Arial"/>
          <w:lang w:eastAsia="en-GB"/>
        </w:rPr>
        <w:t xml:space="preserve">(and any </w:t>
      </w:r>
      <w:r w:rsidRPr="00091064">
        <w:rPr>
          <w:rFonts w:ascii="Arial" w:eastAsia="Times New Roman" w:hAnsi="Arial" w:cs="Arial"/>
          <w:lang w:eastAsia="en-GB"/>
        </w:rPr>
        <w:t>copies thereof)</w:t>
      </w:r>
      <w:r>
        <w:rPr>
          <w:rFonts w:ascii="Arial" w:eastAsia="Times New Roman" w:hAnsi="Arial" w:cs="Arial"/>
          <w:lang w:eastAsia="en-GB"/>
        </w:rPr>
        <w:t xml:space="preserve"> </w:t>
      </w:r>
      <w:r w:rsidRPr="00091064">
        <w:rPr>
          <w:rFonts w:ascii="Arial" w:eastAsia="Times New Roman" w:hAnsi="Arial" w:cs="Arial"/>
          <w:lang w:eastAsia="en-GB"/>
        </w:rPr>
        <w:t>which contain or record any Confidential Information</w:t>
      </w:r>
      <w:r>
        <w:rPr>
          <w:rFonts w:ascii="Arial" w:eastAsia="Times New Roman" w:hAnsi="Arial" w:cs="Arial"/>
          <w:lang w:eastAsia="en-GB"/>
        </w:rPr>
        <w:t xml:space="preserve"> and ii</w:t>
      </w:r>
      <w:r w:rsidRPr="00091064">
        <w:rPr>
          <w:rFonts w:ascii="Arial" w:eastAsia="Times New Roman" w:hAnsi="Arial" w:cs="Arial"/>
          <w:lang w:eastAsia="en-GB"/>
        </w:rPr>
        <w:t>) use its reasonable endeavours to permanently delete all electronic</w:t>
      </w:r>
      <w:r>
        <w:rPr>
          <w:rFonts w:ascii="Arial" w:eastAsia="Times New Roman" w:hAnsi="Arial" w:cs="Arial"/>
          <w:lang w:eastAsia="en-GB"/>
        </w:rPr>
        <w:t xml:space="preserve"> </w:t>
      </w:r>
      <w:r w:rsidRPr="002072BC">
        <w:rPr>
          <w:rFonts w:ascii="Arial" w:eastAsia="Times New Roman" w:hAnsi="Arial" w:cs="Arial"/>
          <w:lang w:eastAsia="en-GB"/>
        </w:rPr>
        <w:t>copies of Confidential Information</w:t>
      </w:r>
      <w:r>
        <w:rPr>
          <w:rFonts w:ascii="Arial" w:eastAsia="Times New Roman" w:hAnsi="Arial" w:cs="Arial"/>
          <w:lang w:eastAsia="en-GB"/>
        </w:rPr>
        <w:t xml:space="preserve"> from any computer systems, save </w:t>
      </w:r>
      <w:r w:rsidRPr="002072BC">
        <w:rPr>
          <w:rFonts w:ascii="Arial" w:eastAsia="Times New Roman" w:hAnsi="Arial" w:cs="Arial"/>
          <w:lang w:eastAsia="en-GB"/>
        </w:rPr>
        <w:t>that the Receiving Party shall not be obliged to erase Confidential</w:t>
      </w:r>
      <w:r>
        <w:rPr>
          <w:rFonts w:ascii="Arial" w:eastAsia="Times New Roman" w:hAnsi="Arial" w:cs="Arial"/>
          <w:lang w:eastAsia="en-GB"/>
        </w:rPr>
        <w:t xml:space="preserve"> </w:t>
      </w:r>
      <w:r w:rsidRPr="002072BC">
        <w:rPr>
          <w:rFonts w:ascii="Arial" w:eastAsia="Times New Roman" w:hAnsi="Arial" w:cs="Arial"/>
          <w:lang w:eastAsia="en-GB"/>
        </w:rPr>
        <w:t>Information held in any archived computer system in accordance with</w:t>
      </w:r>
      <w:r>
        <w:rPr>
          <w:rFonts w:ascii="Arial" w:eastAsia="Times New Roman" w:hAnsi="Arial" w:cs="Arial"/>
          <w:lang w:eastAsia="en-GB"/>
        </w:rPr>
        <w:t xml:space="preserve"> </w:t>
      </w:r>
      <w:r w:rsidRPr="002072BC">
        <w:rPr>
          <w:rFonts w:ascii="Arial" w:eastAsia="Times New Roman" w:hAnsi="Arial" w:cs="Arial"/>
          <w:lang w:eastAsia="en-GB"/>
        </w:rPr>
        <w:t>its security and/or disaster recovery procedures and/or to remain</w:t>
      </w:r>
      <w:r>
        <w:rPr>
          <w:rFonts w:ascii="Arial" w:eastAsia="Times New Roman" w:hAnsi="Arial" w:cs="Arial"/>
          <w:lang w:eastAsia="en-GB"/>
        </w:rPr>
        <w:t xml:space="preserve"> </w:t>
      </w:r>
      <w:r w:rsidRPr="002072BC">
        <w:rPr>
          <w:rFonts w:ascii="Arial" w:eastAsia="Times New Roman" w:hAnsi="Arial" w:cs="Arial"/>
          <w:lang w:eastAsia="en-GB"/>
        </w:rPr>
        <w:t>compliant wit</w:t>
      </w:r>
      <w:r>
        <w:rPr>
          <w:rFonts w:ascii="Arial" w:eastAsia="Times New Roman" w:hAnsi="Arial" w:cs="Arial"/>
          <w:lang w:eastAsia="en-GB"/>
        </w:rPr>
        <w:t xml:space="preserve">h applicable legal requirements; </w:t>
      </w:r>
      <w:r w:rsidRPr="002072BC">
        <w:rPr>
          <w:rFonts w:ascii="Arial" w:eastAsia="Times New Roman" w:hAnsi="Arial" w:cs="Arial"/>
          <w:lang w:eastAsia="en-GB"/>
        </w:rPr>
        <w:t>(iii) provide to the Disclosing Party a certificate, signed by an officer of the</w:t>
      </w:r>
      <w:r>
        <w:rPr>
          <w:rFonts w:ascii="Arial" w:eastAsia="Times New Roman" w:hAnsi="Arial" w:cs="Arial"/>
          <w:lang w:eastAsia="en-GB"/>
        </w:rPr>
        <w:t xml:space="preserve"> </w:t>
      </w:r>
      <w:r w:rsidRPr="002072BC">
        <w:rPr>
          <w:rFonts w:ascii="Arial" w:eastAsia="Times New Roman" w:hAnsi="Arial" w:cs="Arial"/>
          <w:lang w:eastAsia="en-GB"/>
        </w:rPr>
        <w:t xml:space="preserve">Receiving Party, confirming that the obligations in this </w:t>
      </w:r>
      <w:r>
        <w:rPr>
          <w:rFonts w:ascii="Arial" w:eastAsia="Times New Roman" w:hAnsi="Arial" w:cs="Arial"/>
          <w:lang w:eastAsia="en-GB"/>
        </w:rPr>
        <w:t>sub-C</w:t>
      </w:r>
      <w:r w:rsidRPr="002072BC">
        <w:rPr>
          <w:rFonts w:ascii="Arial" w:eastAsia="Times New Roman" w:hAnsi="Arial" w:cs="Arial"/>
          <w:lang w:eastAsia="en-GB"/>
        </w:rPr>
        <w:t xml:space="preserve">lause </w:t>
      </w:r>
      <w:r>
        <w:rPr>
          <w:rFonts w:ascii="Arial" w:eastAsia="Times New Roman" w:hAnsi="Arial" w:cs="Arial"/>
          <w:lang w:eastAsia="en-GB"/>
        </w:rPr>
        <w:t xml:space="preserve">10.1.2 </w:t>
      </w:r>
      <w:r w:rsidRPr="002072BC">
        <w:rPr>
          <w:rFonts w:ascii="Arial" w:eastAsia="Times New Roman" w:hAnsi="Arial" w:cs="Arial"/>
          <w:lang w:eastAsia="en-GB"/>
        </w:rPr>
        <w:t>have been complied with;</w:t>
      </w:r>
    </w:p>
    <w:p w14:paraId="31DBA8B4" w14:textId="77777777" w:rsidR="00AA6912" w:rsidRPr="002072BC" w:rsidRDefault="00AA6912" w:rsidP="001A4FBD">
      <w:pPr>
        <w:keepNext/>
        <w:keepLines/>
        <w:numPr>
          <w:ilvl w:val="4"/>
          <w:numId w:val="1"/>
        </w:numPr>
        <w:spacing w:before="120" w:after="120" w:line="240" w:lineRule="auto"/>
        <w:ind w:left="2127" w:hanging="709"/>
        <w:jc w:val="both"/>
        <w:rPr>
          <w:rFonts w:ascii="Arial" w:eastAsia="Times New Roman" w:hAnsi="Arial" w:cs="Arial"/>
          <w:lang w:eastAsia="en-GB"/>
        </w:rPr>
      </w:pPr>
      <w:r w:rsidRPr="002072BC">
        <w:rPr>
          <w:rFonts w:ascii="Arial" w:eastAsia="Times New Roman" w:hAnsi="Arial" w:cs="Arial"/>
          <w:lang w:eastAsia="en-GB"/>
        </w:rPr>
        <w:t xml:space="preserve">if the Disclosing Party has not made a demand under </w:t>
      </w:r>
      <w:r>
        <w:rPr>
          <w:rFonts w:ascii="Arial" w:eastAsia="Times New Roman" w:hAnsi="Arial" w:cs="Arial"/>
          <w:lang w:eastAsia="en-GB"/>
        </w:rPr>
        <w:t>sub-C</w:t>
      </w:r>
      <w:r w:rsidRPr="002072BC">
        <w:rPr>
          <w:rFonts w:ascii="Arial" w:eastAsia="Times New Roman" w:hAnsi="Arial" w:cs="Arial"/>
          <w:lang w:eastAsia="en-GB"/>
        </w:rPr>
        <w:t xml:space="preserve">lause </w:t>
      </w:r>
      <w:r w:rsidR="001A4FBD">
        <w:rPr>
          <w:rFonts w:ascii="Arial" w:eastAsia="Times New Roman" w:hAnsi="Arial" w:cs="Arial"/>
          <w:lang w:eastAsia="en-GB"/>
        </w:rPr>
        <w:t>10.1.3</w:t>
      </w:r>
      <w:r w:rsidRPr="002072BC">
        <w:rPr>
          <w:rFonts w:ascii="Arial" w:eastAsia="Times New Roman" w:hAnsi="Arial" w:cs="Arial"/>
          <w:lang w:eastAsia="en-GB"/>
        </w:rPr>
        <w:t xml:space="preserve"> within three</w:t>
      </w:r>
      <w:r>
        <w:rPr>
          <w:rFonts w:ascii="Arial" w:eastAsia="Times New Roman" w:hAnsi="Arial" w:cs="Arial"/>
          <w:lang w:eastAsia="en-GB"/>
        </w:rPr>
        <w:t xml:space="preserve"> (</w:t>
      </w:r>
      <w:r w:rsidRPr="000364F0">
        <w:rPr>
          <w:rFonts w:ascii="Arial" w:eastAsia="Times New Roman" w:hAnsi="Arial" w:cs="Arial"/>
          <w:lang w:eastAsia="en-GB"/>
        </w:rPr>
        <w:t>3) calendar months of expiry or termination, the Receiving Party may destroy,</w:t>
      </w:r>
      <w:r>
        <w:rPr>
          <w:rFonts w:ascii="Arial" w:eastAsia="Times New Roman" w:hAnsi="Arial" w:cs="Arial"/>
          <w:lang w:eastAsia="en-GB"/>
        </w:rPr>
        <w:t xml:space="preserve"> </w:t>
      </w:r>
      <w:r w:rsidRPr="002072BC">
        <w:rPr>
          <w:rFonts w:ascii="Arial" w:eastAsia="Times New Roman" w:hAnsi="Arial" w:cs="Arial"/>
          <w:lang w:eastAsia="en-GB"/>
        </w:rPr>
        <w:t xml:space="preserve">erase or procure the destruction or erasure of, such Confidential Information (and any copies thereof) in accordance with its usual business practices; and </w:t>
      </w:r>
    </w:p>
    <w:p w14:paraId="52E3C1E7" w14:textId="77777777" w:rsidR="00AA6912" w:rsidRPr="002072BC" w:rsidRDefault="00AA6912" w:rsidP="001A4FBD">
      <w:pPr>
        <w:keepNext/>
        <w:keepLines/>
        <w:numPr>
          <w:ilvl w:val="4"/>
          <w:numId w:val="1"/>
        </w:numPr>
        <w:spacing w:before="120" w:after="120" w:line="240" w:lineRule="auto"/>
        <w:ind w:left="2127" w:hanging="709"/>
        <w:jc w:val="both"/>
        <w:rPr>
          <w:rFonts w:ascii="Arial" w:eastAsia="Times New Roman" w:hAnsi="Arial" w:cs="Arial"/>
          <w:lang w:eastAsia="en-GB"/>
        </w:rPr>
      </w:pPr>
      <w:r w:rsidRPr="000364F0">
        <w:rPr>
          <w:rFonts w:ascii="Arial" w:eastAsia="Times New Roman" w:hAnsi="Arial" w:cs="Arial"/>
          <w:lang w:eastAsia="en-GB"/>
        </w:rPr>
        <w:t>the Receiving Party shall make no further use of the Confidential Information,</w:t>
      </w:r>
      <w:r>
        <w:rPr>
          <w:rFonts w:ascii="Arial" w:eastAsia="Times New Roman" w:hAnsi="Arial" w:cs="Arial"/>
          <w:lang w:eastAsia="en-GB"/>
        </w:rPr>
        <w:t xml:space="preserve"> </w:t>
      </w:r>
      <w:r w:rsidRPr="002072BC">
        <w:rPr>
          <w:rFonts w:ascii="Arial" w:eastAsia="Times New Roman" w:hAnsi="Arial" w:cs="Arial"/>
          <w:lang w:eastAsia="en-GB"/>
        </w:rPr>
        <w:t>save that the Receiving Party may retain one (1) copy of any Confidential</w:t>
      </w:r>
      <w:r>
        <w:rPr>
          <w:rFonts w:ascii="Arial" w:eastAsia="Times New Roman" w:hAnsi="Arial" w:cs="Arial"/>
          <w:lang w:eastAsia="en-GB"/>
        </w:rPr>
        <w:t xml:space="preserve"> </w:t>
      </w:r>
      <w:r w:rsidRPr="002072BC">
        <w:rPr>
          <w:rFonts w:ascii="Arial" w:eastAsia="Times New Roman" w:hAnsi="Arial" w:cs="Arial"/>
          <w:lang w:eastAsia="en-GB"/>
        </w:rPr>
        <w:t>Information solely for the purpose of enabling it to comply with the provisions</w:t>
      </w:r>
      <w:r>
        <w:rPr>
          <w:rFonts w:ascii="Arial" w:eastAsia="Times New Roman" w:hAnsi="Arial" w:cs="Arial"/>
          <w:lang w:eastAsia="en-GB"/>
        </w:rPr>
        <w:t xml:space="preserve"> </w:t>
      </w:r>
      <w:r w:rsidRPr="002072BC">
        <w:rPr>
          <w:rFonts w:ascii="Arial" w:eastAsia="Times New Roman" w:hAnsi="Arial" w:cs="Arial"/>
          <w:lang w:eastAsia="en-GB"/>
        </w:rPr>
        <w:t>of this Agreement or for legal or regulatory purposes.</w:t>
      </w:r>
    </w:p>
    <w:p w14:paraId="0692A3D2" w14:textId="77777777" w:rsidR="00AA6912" w:rsidRPr="002B3DB1" w:rsidRDefault="00AA6912" w:rsidP="00AA6912">
      <w:pPr>
        <w:keepNext/>
        <w:keepLines/>
        <w:numPr>
          <w:ilvl w:val="2"/>
          <w:numId w:val="1"/>
        </w:numPr>
        <w:spacing w:before="120" w:after="120" w:line="240" w:lineRule="auto"/>
        <w:jc w:val="both"/>
        <w:rPr>
          <w:rFonts w:ascii="Arial" w:eastAsia="Times New Roman" w:hAnsi="Arial" w:cs="Arial"/>
          <w:lang w:eastAsia="en-GB"/>
        </w:rPr>
      </w:pPr>
      <w:r>
        <w:rPr>
          <w:rFonts w:ascii="Arial" w:eastAsia="Times New Roman" w:hAnsi="Arial" w:cs="Arial"/>
          <w:lang w:eastAsia="en-GB"/>
        </w:rPr>
        <w:t>A</w:t>
      </w:r>
      <w:r w:rsidRPr="002B3DB1">
        <w:rPr>
          <w:rFonts w:ascii="Arial" w:eastAsia="Times New Roman" w:hAnsi="Arial" w:cs="Arial"/>
          <w:lang w:eastAsia="en-GB"/>
        </w:rPr>
        <w:t>ny provision of this Agreement which is expressed to continue in force after termination shall continue in full force and effect; and</w:t>
      </w:r>
    </w:p>
    <w:p w14:paraId="42A36E27" w14:textId="77777777" w:rsidR="001A4FBD" w:rsidRPr="001A4FBD" w:rsidRDefault="00AA6912" w:rsidP="00AA6912">
      <w:pPr>
        <w:keepNext/>
        <w:keepLines/>
        <w:numPr>
          <w:ilvl w:val="2"/>
          <w:numId w:val="1"/>
        </w:numPr>
        <w:spacing w:before="120" w:after="120" w:line="240" w:lineRule="auto"/>
        <w:jc w:val="both"/>
        <w:rPr>
          <w:rFonts w:ascii="Arial" w:eastAsia="Times New Roman" w:hAnsi="Arial" w:cs="Arial"/>
          <w:lang w:eastAsia="en-GB"/>
        </w:rPr>
      </w:pPr>
      <w:r>
        <w:rPr>
          <w:rFonts w:ascii="Arial" w:eastAsia="Times New Roman" w:hAnsi="Arial" w:cs="Arial"/>
          <w:lang w:eastAsia="en-GB"/>
        </w:rPr>
        <w:t>S</w:t>
      </w:r>
      <w:r w:rsidRPr="002B3DB1">
        <w:rPr>
          <w:rFonts w:ascii="Arial" w:eastAsia="Times New Roman" w:hAnsi="Arial" w:cs="Arial"/>
          <w:lang w:eastAsia="en-GB"/>
        </w:rPr>
        <w:t>ubject as provided in this Clause 10, and except in respect of any accrued rights, neither party shall be under any f</w:t>
      </w:r>
      <w:r w:rsidR="001A4FBD">
        <w:rPr>
          <w:rFonts w:ascii="Arial" w:eastAsia="Times New Roman" w:hAnsi="Arial" w:cs="Arial"/>
          <w:lang w:eastAsia="en-GB"/>
        </w:rPr>
        <w:t>urther obligation to the other.</w:t>
      </w:r>
    </w:p>
    <w:p w14:paraId="12C5B738" w14:textId="77777777" w:rsidR="00AA6912" w:rsidRPr="002B3DB1" w:rsidRDefault="00AA6912" w:rsidP="00AA6912">
      <w:pPr>
        <w:keepNext/>
        <w:keepLines/>
        <w:numPr>
          <w:ilvl w:val="0"/>
          <w:numId w:val="1"/>
        </w:numPr>
        <w:spacing w:before="120" w:after="120" w:line="240" w:lineRule="auto"/>
        <w:jc w:val="both"/>
        <w:rPr>
          <w:rFonts w:ascii="Arial" w:eastAsia="Times New Roman" w:hAnsi="Arial" w:cs="Arial"/>
          <w:b/>
          <w:lang w:eastAsia="en-GB"/>
        </w:rPr>
      </w:pPr>
      <w:r w:rsidRPr="002B3DB1">
        <w:rPr>
          <w:rFonts w:ascii="Arial" w:eastAsia="Times New Roman" w:hAnsi="Arial" w:cs="Arial"/>
          <w:b/>
          <w:lang w:eastAsia="en-GB"/>
        </w:rPr>
        <w:t xml:space="preserve">The </w:t>
      </w:r>
      <w:r>
        <w:rPr>
          <w:rFonts w:ascii="Arial" w:eastAsia="Times New Roman" w:hAnsi="Arial" w:cs="Arial"/>
          <w:b/>
          <w:lang w:eastAsia="en-GB"/>
        </w:rPr>
        <w:t>Client’s</w:t>
      </w:r>
      <w:r w:rsidRPr="002B3DB1">
        <w:rPr>
          <w:rFonts w:ascii="Arial" w:eastAsia="Times New Roman" w:hAnsi="Arial" w:cs="Arial"/>
          <w:b/>
          <w:lang w:eastAsia="en-GB"/>
        </w:rPr>
        <w:t xml:space="preserve"> Responsibilities</w:t>
      </w:r>
    </w:p>
    <w:p w14:paraId="4612AC25" w14:textId="77777777" w:rsidR="00AA6912" w:rsidRPr="002B3DB1" w:rsidRDefault="00AA6912" w:rsidP="00AA6912">
      <w:pPr>
        <w:keepNext/>
        <w:keepLines/>
        <w:numPr>
          <w:ilvl w:val="2"/>
          <w:numId w:val="1"/>
        </w:numPr>
        <w:spacing w:before="120" w:after="120" w:line="240" w:lineRule="auto"/>
        <w:jc w:val="both"/>
        <w:rPr>
          <w:rFonts w:ascii="Arial" w:eastAsia="Times New Roman" w:hAnsi="Arial" w:cs="Arial"/>
          <w:lang w:eastAsia="en-GB"/>
        </w:rPr>
      </w:pPr>
      <w:r w:rsidRPr="002B3DB1">
        <w:rPr>
          <w:rFonts w:ascii="Arial" w:eastAsia="Times New Roman" w:hAnsi="Arial" w:cs="Arial"/>
          <w:lang w:eastAsia="en-GB"/>
        </w:rPr>
        <w:t>The Client shall (</w:t>
      </w:r>
      <w:proofErr w:type="spellStart"/>
      <w:r w:rsidRPr="002B3DB1">
        <w:rPr>
          <w:rFonts w:ascii="Arial" w:eastAsia="Times New Roman" w:hAnsi="Arial" w:cs="Arial"/>
          <w:lang w:eastAsia="en-GB"/>
        </w:rPr>
        <w:t>i</w:t>
      </w:r>
      <w:proofErr w:type="spellEnd"/>
      <w:r w:rsidRPr="002B3DB1">
        <w:rPr>
          <w:rFonts w:ascii="Arial" w:eastAsia="Times New Roman" w:hAnsi="Arial" w:cs="Arial"/>
          <w:lang w:eastAsia="en-GB"/>
        </w:rPr>
        <w:t xml:space="preserve">) furnish information requested by </w:t>
      </w:r>
      <w:r>
        <w:rPr>
          <w:rFonts w:ascii="Arial" w:eastAsia="Times New Roman" w:hAnsi="Arial" w:cs="Arial"/>
          <w:lang w:eastAsia="en-GB"/>
        </w:rPr>
        <w:t>IHF</w:t>
      </w:r>
      <w:r w:rsidRPr="002B3DB1">
        <w:rPr>
          <w:rFonts w:ascii="Arial" w:eastAsia="Times New Roman" w:hAnsi="Arial" w:cs="Arial"/>
          <w:lang w:eastAsia="en-GB"/>
        </w:rPr>
        <w:t xml:space="preserve"> acting reasonably, (ii) provide adequate access to personnel of the Client, and (iii) maintain the accessibility and operability of any Software to the extent reasonably necessary for </w:t>
      </w:r>
      <w:r>
        <w:rPr>
          <w:rFonts w:ascii="Arial" w:eastAsia="Times New Roman" w:hAnsi="Arial" w:cs="Arial"/>
          <w:lang w:eastAsia="en-GB"/>
        </w:rPr>
        <w:t>IHF</w:t>
      </w:r>
      <w:r w:rsidRPr="002B3DB1">
        <w:rPr>
          <w:rFonts w:ascii="Arial" w:eastAsia="Times New Roman" w:hAnsi="Arial" w:cs="Arial"/>
          <w:lang w:eastAsia="en-GB"/>
        </w:rPr>
        <w:t xml:space="preserve"> to fulfil its responsibilities under this Agreement. Any delays attributable to the Client'</w:t>
      </w:r>
      <w:r>
        <w:rPr>
          <w:rFonts w:ascii="Arial" w:eastAsia="Times New Roman" w:hAnsi="Arial" w:cs="Arial"/>
          <w:lang w:eastAsia="en-GB"/>
        </w:rPr>
        <w:t>s</w:t>
      </w:r>
      <w:r w:rsidRPr="002B3DB1">
        <w:rPr>
          <w:rFonts w:ascii="Arial" w:eastAsia="Times New Roman" w:hAnsi="Arial" w:cs="Arial"/>
          <w:lang w:eastAsia="en-GB"/>
        </w:rPr>
        <w:t xml:space="preserve"> failure to respond to reasonable requests by </w:t>
      </w:r>
      <w:r>
        <w:rPr>
          <w:rFonts w:ascii="Arial" w:eastAsia="Times New Roman" w:hAnsi="Arial" w:cs="Arial"/>
          <w:lang w:eastAsia="en-GB"/>
        </w:rPr>
        <w:t>IHF</w:t>
      </w:r>
      <w:r w:rsidRPr="002B3DB1">
        <w:rPr>
          <w:rFonts w:ascii="Arial" w:eastAsia="Times New Roman" w:hAnsi="Arial" w:cs="Arial"/>
          <w:lang w:eastAsia="en-GB"/>
        </w:rPr>
        <w:t xml:space="preserve"> will extend </w:t>
      </w:r>
      <w:proofErr w:type="gramStart"/>
      <w:r w:rsidRPr="002B3DB1">
        <w:rPr>
          <w:rFonts w:ascii="Arial" w:eastAsia="Times New Roman" w:hAnsi="Arial" w:cs="Arial"/>
          <w:lang w:eastAsia="en-GB"/>
        </w:rPr>
        <w:t>any and all</w:t>
      </w:r>
      <w:proofErr w:type="gramEnd"/>
      <w:r w:rsidRPr="002B3DB1">
        <w:rPr>
          <w:rFonts w:ascii="Arial" w:eastAsia="Times New Roman" w:hAnsi="Arial" w:cs="Arial"/>
          <w:lang w:eastAsia="en-GB"/>
        </w:rPr>
        <w:t xml:space="preserve"> deadlines for an amount of time equal to the </w:t>
      </w:r>
      <w:r>
        <w:rPr>
          <w:rFonts w:ascii="Arial" w:eastAsia="Times New Roman" w:hAnsi="Arial" w:cs="Arial"/>
          <w:lang w:eastAsia="en-GB"/>
        </w:rPr>
        <w:t>Client’s</w:t>
      </w:r>
      <w:r w:rsidRPr="002B3DB1">
        <w:rPr>
          <w:rFonts w:ascii="Arial" w:eastAsia="Times New Roman" w:hAnsi="Arial" w:cs="Arial"/>
          <w:lang w:eastAsia="en-GB"/>
        </w:rPr>
        <w:t xml:space="preserve"> delay. the Client reserves the right to make any necessary equipment or software upgrades, changes or modifications. </w:t>
      </w:r>
    </w:p>
    <w:p w14:paraId="5562E83F" w14:textId="77777777" w:rsidR="00AA6912" w:rsidRDefault="00AA6912" w:rsidP="00AA6912">
      <w:pPr>
        <w:keepNext/>
        <w:keepLines/>
        <w:numPr>
          <w:ilvl w:val="2"/>
          <w:numId w:val="1"/>
        </w:numPr>
        <w:spacing w:before="120" w:after="120" w:line="240" w:lineRule="auto"/>
        <w:jc w:val="both"/>
        <w:rPr>
          <w:rFonts w:ascii="Arial" w:eastAsia="Times New Roman" w:hAnsi="Arial" w:cs="Arial"/>
          <w:lang w:eastAsia="en-GB"/>
        </w:rPr>
      </w:pPr>
      <w:r w:rsidRPr="002B3DB1">
        <w:rPr>
          <w:rFonts w:ascii="Arial" w:eastAsia="Times New Roman" w:hAnsi="Arial" w:cs="Arial"/>
          <w:lang w:eastAsia="en-GB"/>
        </w:rPr>
        <w:lastRenderedPageBreak/>
        <w:t xml:space="preserve">The Client shall maintain such rights in the property described in Clause 13 and any </w:t>
      </w:r>
      <w:proofErr w:type="gramStart"/>
      <w:r w:rsidRPr="002B3DB1">
        <w:rPr>
          <w:rFonts w:ascii="Arial" w:eastAsia="Times New Roman" w:hAnsi="Arial" w:cs="Arial"/>
          <w:lang w:eastAsia="en-GB"/>
        </w:rPr>
        <w:t>third party</w:t>
      </w:r>
      <w:proofErr w:type="gramEnd"/>
      <w:r w:rsidRPr="002B3DB1">
        <w:rPr>
          <w:rFonts w:ascii="Arial" w:eastAsia="Times New Roman" w:hAnsi="Arial" w:cs="Arial"/>
          <w:lang w:eastAsia="en-GB"/>
        </w:rPr>
        <w:t xml:space="preserve"> software during the Relevant Period as necessary to carry out the purposes of this Agreement.</w:t>
      </w:r>
    </w:p>
    <w:p w14:paraId="4E74ACCD" w14:textId="77777777" w:rsidR="00CD6FAA" w:rsidRPr="00E07C7C" w:rsidRDefault="001B6F3A" w:rsidP="00E07C7C">
      <w:pPr>
        <w:keepNext/>
        <w:keepLines/>
        <w:numPr>
          <w:ilvl w:val="2"/>
          <w:numId w:val="1"/>
        </w:numPr>
        <w:spacing w:before="120" w:after="120" w:line="240" w:lineRule="auto"/>
        <w:jc w:val="both"/>
        <w:rPr>
          <w:rFonts w:ascii="Arial" w:eastAsia="Times New Roman" w:hAnsi="Arial" w:cs="Arial"/>
          <w:lang w:eastAsia="en-GB"/>
        </w:rPr>
      </w:pPr>
      <w:r>
        <w:rPr>
          <w:rFonts w:ascii="Arial" w:eastAsia="Times New Roman" w:hAnsi="Arial" w:cs="Arial"/>
          <w:lang w:eastAsia="en-GB"/>
        </w:rPr>
        <w:t xml:space="preserve">If the Services include </w:t>
      </w:r>
      <w:r w:rsidR="00E07C7C">
        <w:rPr>
          <w:rFonts w:ascii="Arial" w:eastAsia="Times New Roman" w:hAnsi="Arial" w:cs="Arial"/>
          <w:lang w:eastAsia="en-GB"/>
        </w:rPr>
        <w:t>IHF’s attendance at the Client’s Premises t</w:t>
      </w:r>
      <w:r w:rsidRPr="00E07C7C">
        <w:rPr>
          <w:rFonts w:ascii="Arial" w:eastAsia="Times New Roman" w:hAnsi="Arial" w:cs="Arial"/>
          <w:lang w:eastAsia="en-GB"/>
        </w:rPr>
        <w:t>he Client</w:t>
      </w:r>
      <w:r w:rsidR="00CD6FAA" w:rsidRPr="00E07C7C">
        <w:rPr>
          <w:rFonts w:ascii="Arial" w:eastAsia="Times New Roman" w:hAnsi="Arial" w:cs="Arial"/>
          <w:lang w:eastAsia="en-GB"/>
        </w:rPr>
        <w:t xml:space="preserve"> must ensure that:</w:t>
      </w:r>
    </w:p>
    <w:p w14:paraId="6D160E3C" w14:textId="77777777" w:rsidR="00E07C7C" w:rsidRDefault="00E07C7C" w:rsidP="00E07C7C">
      <w:pPr>
        <w:keepNext/>
        <w:keepLines/>
        <w:numPr>
          <w:ilvl w:val="4"/>
          <w:numId w:val="1"/>
        </w:numPr>
        <w:spacing w:before="120" w:after="120" w:line="240" w:lineRule="auto"/>
        <w:jc w:val="both"/>
        <w:rPr>
          <w:rFonts w:ascii="Arial" w:eastAsia="Times New Roman" w:hAnsi="Arial" w:cs="Arial"/>
          <w:lang w:eastAsia="en-GB"/>
        </w:rPr>
      </w:pPr>
      <w:r>
        <w:rPr>
          <w:rFonts w:ascii="Arial" w:eastAsia="Times New Roman" w:hAnsi="Arial" w:cs="Arial"/>
          <w:lang w:eastAsia="en-GB"/>
        </w:rPr>
        <w:t>the</w:t>
      </w:r>
      <w:r w:rsidR="007A5749">
        <w:rPr>
          <w:rFonts w:ascii="Arial" w:eastAsia="Times New Roman" w:hAnsi="Arial" w:cs="Arial"/>
          <w:lang w:eastAsia="en-GB"/>
        </w:rPr>
        <w:t xml:space="preserve"> Premises are safe, of sufficien</w:t>
      </w:r>
      <w:r w:rsidR="00CD6FAA" w:rsidRPr="00CD6FAA">
        <w:rPr>
          <w:rFonts w:ascii="Arial" w:eastAsia="Times New Roman" w:hAnsi="Arial" w:cs="Arial"/>
          <w:lang w:eastAsia="en-GB"/>
        </w:rPr>
        <w:t>t size, and are otherwise suitable for the</w:t>
      </w:r>
      <w:r>
        <w:rPr>
          <w:rFonts w:ascii="Arial" w:eastAsia="Times New Roman" w:hAnsi="Arial" w:cs="Arial"/>
          <w:lang w:eastAsia="en-GB"/>
        </w:rPr>
        <w:t xml:space="preserve"> Services </w:t>
      </w:r>
      <w:r w:rsidR="007A5749">
        <w:rPr>
          <w:rFonts w:ascii="Arial" w:eastAsia="Times New Roman" w:hAnsi="Arial" w:cs="Arial"/>
          <w:lang w:eastAsia="en-GB"/>
        </w:rPr>
        <w:t xml:space="preserve">to be provided by IHF, </w:t>
      </w:r>
      <w:proofErr w:type="gramStart"/>
      <w:r w:rsidR="007A5749">
        <w:rPr>
          <w:rFonts w:ascii="Arial" w:eastAsia="Times New Roman" w:hAnsi="Arial" w:cs="Arial"/>
          <w:lang w:eastAsia="en-GB"/>
        </w:rPr>
        <w:t>including  meeting</w:t>
      </w:r>
      <w:proofErr w:type="gramEnd"/>
      <w:r w:rsidR="007A5749">
        <w:rPr>
          <w:rFonts w:ascii="Arial" w:eastAsia="Times New Roman" w:hAnsi="Arial" w:cs="Arial"/>
          <w:lang w:eastAsia="en-GB"/>
        </w:rPr>
        <w:t xml:space="preserve"> any specifications narrated by IHF in a relevant Work Statement</w:t>
      </w:r>
      <w:r>
        <w:rPr>
          <w:rFonts w:ascii="Arial" w:eastAsia="Times New Roman" w:hAnsi="Arial" w:cs="Arial"/>
          <w:lang w:eastAsia="en-GB"/>
        </w:rPr>
        <w:t xml:space="preserve">. </w:t>
      </w:r>
    </w:p>
    <w:p w14:paraId="022D04DE" w14:textId="77777777" w:rsidR="007A5749" w:rsidRDefault="00E07C7C" w:rsidP="007A5749">
      <w:pPr>
        <w:keepNext/>
        <w:keepLines/>
        <w:numPr>
          <w:ilvl w:val="4"/>
          <w:numId w:val="1"/>
        </w:numPr>
        <w:spacing w:before="120" w:after="120" w:line="240" w:lineRule="auto"/>
        <w:jc w:val="both"/>
        <w:rPr>
          <w:rFonts w:ascii="Arial" w:eastAsia="Times New Roman" w:hAnsi="Arial" w:cs="Arial"/>
          <w:lang w:eastAsia="en-GB"/>
        </w:rPr>
      </w:pPr>
      <w:r>
        <w:rPr>
          <w:rFonts w:ascii="Arial" w:eastAsia="Times New Roman" w:hAnsi="Arial" w:cs="Arial"/>
          <w:lang w:eastAsia="en-GB"/>
        </w:rPr>
        <w:t xml:space="preserve">it </w:t>
      </w:r>
      <w:r w:rsidR="00CD6FAA" w:rsidRPr="00CD6FAA">
        <w:rPr>
          <w:rFonts w:ascii="Arial" w:eastAsia="Times New Roman" w:hAnsi="Arial" w:cs="Arial"/>
          <w:lang w:eastAsia="en-GB"/>
        </w:rPr>
        <w:t>ha</w:t>
      </w:r>
      <w:r>
        <w:rPr>
          <w:rFonts w:ascii="Arial" w:eastAsia="Times New Roman" w:hAnsi="Arial" w:cs="Arial"/>
          <w:lang w:eastAsia="en-GB"/>
        </w:rPr>
        <w:t>s</w:t>
      </w:r>
      <w:r w:rsidR="00CD6FAA" w:rsidRPr="00CD6FAA">
        <w:rPr>
          <w:rFonts w:ascii="Arial" w:eastAsia="Times New Roman" w:hAnsi="Arial" w:cs="Arial"/>
          <w:lang w:eastAsia="en-GB"/>
        </w:rPr>
        <w:t xml:space="preserve"> any </w:t>
      </w:r>
      <w:r>
        <w:rPr>
          <w:rFonts w:ascii="Arial" w:eastAsia="Times New Roman" w:hAnsi="Arial" w:cs="Arial"/>
          <w:lang w:eastAsia="en-GB"/>
        </w:rPr>
        <w:t xml:space="preserve">and all </w:t>
      </w:r>
      <w:r w:rsidR="00CD6FAA" w:rsidRPr="00CD6FAA">
        <w:rPr>
          <w:rFonts w:ascii="Arial" w:eastAsia="Times New Roman" w:hAnsi="Arial" w:cs="Arial"/>
          <w:lang w:eastAsia="en-GB"/>
        </w:rPr>
        <w:t>necessary</w:t>
      </w:r>
      <w:r>
        <w:rPr>
          <w:rFonts w:ascii="Arial" w:eastAsia="Times New Roman" w:hAnsi="Arial" w:cs="Arial"/>
          <w:lang w:eastAsia="en-GB"/>
        </w:rPr>
        <w:t xml:space="preserve"> permissions</w:t>
      </w:r>
      <w:r w:rsidR="007A5749">
        <w:rPr>
          <w:rFonts w:ascii="Arial" w:eastAsia="Times New Roman" w:hAnsi="Arial" w:cs="Arial"/>
          <w:lang w:eastAsia="en-GB"/>
        </w:rPr>
        <w:t xml:space="preserve"> to access and use the Premises for the purpose of IHF providing the </w:t>
      </w:r>
      <w:proofErr w:type="gramStart"/>
      <w:r w:rsidR="007A5749">
        <w:rPr>
          <w:rFonts w:ascii="Arial" w:eastAsia="Times New Roman" w:hAnsi="Arial" w:cs="Arial"/>
          <w:lang w:eastAsia="en-GB"/>
        </w:rPr>
        <w:t>Services;</w:t>
      </w:r>
      <w:proofErr w:type="gramEnd"/>
    </w:p>
    <w:p w14:paraId="14206FE0" w14:textId="77777777" w:rsidR="007A5749" w:rsidRDefault="007A5749" w:rsidP="007A5749">
      <w:pPr>
        <w:keepNext/>
        <w:keepLines/>
        <w:numPr>
          <w:ilvl w:val="4"/>
          <w:numId w:val="1"/>
        </w:numPr>
        <w:spacing w:before="120" w:after="120" w:line="240" w:lineRule="auto"/>
        <w:jc w:val="both"/>
        <w:rPr>
          <w:rFonts w:ascii="Arial" w:eastAsia="Times New Roman" w:hAnsi="Arial" w:cs="Arial"/>
          <w:lang w:eastAsia="en-GB"/>
        </w:rPr>
      </w:pPr>
      <w:r>
        <w:rPr>
          <w:rFonts w:ascii="Arial" w:eastAsia="Times New Roman" w:hAnsi="Arial" w:cs="Arial"/>
          <w:lang w:eastAsia="en-GB"/>
        </w:rPr>
        <w:t xml:space="preserve">the </w:t>
      </w:r>
      <w:r w:rsidR="00CD6FAA" w:rsidRPr="007A5749">
        <w:rPr>
          <w:rFonts w:ascii="Arial" w:eastAsia="Times New Roman" w:hAnsi="Arial" w:cs="Arial"/>
          <w:lang w:eastAsia="en-GB"/>
        </w:rPr>
        <w:t xml:space="preserve">Premises are available for the </w:t>
      </w:r>
      <w:r>
        <w:rPr>
          <w:rFonts w:ascii="Arial" w:eastAsia="Times New Roman" w:hAnsi="Arial" w:cs="Arial"/>
          <w:lang w:eastAsia="en-GB"/>
        </w:rPr>
        <w:t>IHF</w:t>
      </w:r>
      <w:r w:rsidR="00CD6FAA" w:rsidRPr="007A5749">
        <w:rPr>
          <w:rFonts w:ascii="Arial" w:eastAsia="Times New Roman" w:hAnsi="Arial" w:cs="Arial"/>
          <w:lang w:eastAsia="en-GB"/>
        </w:rPr>
        <w:t xml:space="preserve"> to provide </w:t>
      </w:r>
      <w:r>
        <w:rPr>
          <w:rFonts w:ascii="Arial" w:eastAsia="Times New Roman" w:hAnsi="Arial" w:cs="Arial"/>
          <w:lang w:eastAsia="en-GB"/>
        </w:rPr>
        <w:t xml:space="preserve">Services </w:t>
      </w:r>
      <w:r w:rsidR="00CD6FAA" w:rsidRPr="007A5749">
        <w:rPr>
          <w:rFonts w:ascii="Arial" w:eastAsia="Times New Roman" w:hAnsi="Arial" w:cs="Arial"/>
          <w:lang w:eastAsia="en-GB"/>
        </w:rPr>
        <w:t xml:space="preserve">on the date and time </w:t>
      </w:r>
      <w:r>
        <w:rPr>
          <w:rFonts w:ascii="Arial" w:eastAsia="Times New Roman" w:hAnsi="Arial" w:cs="Arial"/>
          <w:lang w:eastAsia="en-GB"/>
        </w:rPr>
        <w:t xml:space="preserve">narrated in the relevant Work Statement </w:t>
      </w:r>
      <w:r w:rsidR="00CD6FAA" w:rsidRPr="007A5749">
        <w:rPr>
          <w:rFonts w:ascii="Arial" w:eastAsia="Times New Roman" w:hAnsi="Arial" w:cs="Arial"/>
          <w:lang w:eastAsia="en-GB"/>
        </w:rPr>
        <w:t xml:space="preserve">and that </w:t>
      </w:r>
      <w:r>
        <w:rPr>
          <w:rFonts w:ascii="Arial" w:eastAsia="Times New Roman" w:hAnsi="Arial" w:cs="Arial"/>
          <w:lang w:eastAsia="en-GB"/>
        </w:rPr>
        <w:t xml:space="preserve">the </w:t>
      </w:r>
      <w:r w:rsidR="00CD6FAA" w:rsidRPr="007A5749">
        <w:rPr>
          <w:rFonts w:ascii="Arial" w:eastAsia="Times New Roman" w:hAnsi="Arial" w:cs="Arial"/>
          <w:lang w:eastAsia="en-GB"/>
        </w:rPr>
        <w:t xml:space="preserve">Premises are ready for </w:t>
      </w:r>
      <w:r>
        <w:rPr>
          <w:rFonts w:ascii="Arial" w:eastAsia="Times New Roman" w:hAnsi="Arial" w:cs="Arial"/>
          <w:lang w:eastAsia="en-GB"/>
        </w:rPr>
        <w:t>IHF</w:t>
      </w:r>
      <w:r w:rsidR="00CD6FAA" w:rsidRPr="007A5749">
        <w:rPr>
          <w:rFonts w:ascii="Arial" w:eastAsia="Times New Roman" w:hAnsi="Arial" w:cs="Arial"/>
          <w:lang w:eastAsia="en-GB"/>
        </w:rPr>
        <w:t xml:space="preserve"> to set up at the agreed set up time so that it can unload, bring in, and set up all nece</w:t>
      </w:r>
      <w:r>
        <w:rPr>
          <w:rFonts w:ascii="Arial" w:eastAsia="Times New Roman" w:hAnsi="Arial" w:cs="Arial"/>
          <w:lang w:eastAsia="en-GB"/>
        </w:rPr>
        <w:t xml:space="preserve">ssary equipment from that </w:t>
      </w:r>
      <w:proofErr w:type="gramStart"/>
      <w:r>
        <w:rPr>
          <w:rFonts w:ascii="Arial" w:eastAsia="Times New Roman" w:hAnsi="Arial" w:cs="Arial"/>
          <w:lang w:eastAsia="en-GB"/>
        </w:rPr>
        <w:t>time;</w:t>
      </w:r>
      <w:proofErr w:type="gramEnd"/>
    </w:p>
    <w:p w14:paraId="3B7092D5" w14:textId="77777777" w:rsidR="007A5749" w:rsidRDefault="00CD6FAA" w:rsidP="007A5749">
      <w:pPr>
        <w:keepNext/>
        <w:keepLines/>
        <w:numPr>
          <w:ilvl w:val="4"/>
          <w:numId w:val="1"/>
        </w:numPr>
        <w:spacing w:before="120" w:after="120" w:line="240" w:lineRule="auto"/>
        <w:jc w:val="both"/>
        <w:rPr>
          <w:rFonts w:ascii="Arial" w:eastAsia="Times New Roman" w:hAnsi="Arial" w:cs="Arial"/>
          <w:lang w:eastAsia="en-GB"/>
        </w:rPr>
      </w:pPr>
      <w:r w:rsidRPr="007A5749">
        <w:rPr>
          <w:rFonts w:ascii="Arial" w:eastAsia="Times New Roman" w:hAnsi="Arial" w:cs="Arial"/>
          <w:lang w:eastAsia="en-GB"/>
        </w:rPr>
        <w:t xml:space="preserve">where the venue at </w:t>
      </w:r>
      <w:r w:rsidR="007A5749">
        <w:rPr>
          <w:rFonts w:ascii="Arial" w:eastAsia="Times New Roman" w:hAnsi="Arial" w:cs="Arial"/>
          <w:lang w:eastAsia="en-GB"/>
        </w:rPr>
        <w:t xml:space="preserve">the </w:t>
      </w:r>
      <w:r w:rsidRPr="007A5749">
        <w:rPr>
          <w:rFonts w:ascii="Arial" w:eastAsia="Times New Roman" w:hAnsi="Arial" w:cs="Arial"/>
          <w:lang w:eastAsia="en-GB"/>
        </w:rPr>
        <w:t xml:space="preserve">Premises </w:t>
      </w:r>
      <w:r w:rsidR="00E07C7C" w:rsidRPr="007A5749">
        <w:rPr>
          <w:rFonts w:ascii="Arial" w:eastAsia="Times New Roman" w:hAnsi="Arial" w:cs="Arial"/>
          <w:lang w:eastAsia="en-GB"/>
        </w:rPr>
        <w:t xml:space="preserve">is outdoors, </w:t>
      </w:r>
      <w:r w:rsidR="007A5749">
        <w:rPr>
          <w:rFonts w:ascii="Arial" w:eastAsia="Times New Roman" w:hAnsi="Arial" w:cs="Arial"/>
          <w:lang w:eastAsia="en-GB"/>
        </w:rPr>
        <w:t>the Client has</w:t>
      </w:r>
      <w:r w:rsidR="00E07C7C" w:rsidRPr="007A5749">
        <w:rPr>
          <w:rFonts w:ascii="Arial" w:eastAsia="Times New Roman" w:hAnsi="Arial" w:cs="Arial"/>
          <w:lang w:eastAsia="en-GB"/>
        </w:rPr>
        <w:t xml:space="preserve"> a back-</w:t>
      </w:r>
      <w:r w:rsidRPr="007A5749">
        <w:rPr>
          <w:rFonts w:ascii="Arial" w:eastAsia="Times New Roman" w:hAnsi="Arial" w:cs="Arial"/>
          <w:lang w:eastAsia="en-GB"/>
        </w:rPr>
        <w:t xml:space="preserve">up plan to use an indoor area at </w:t>
      </w:r>
      <w:r w:rsidR="007A5749">
        <w:rPr>
          <w:rFonts w:ascii="Arial" w:eastAsia="Times New Roman" w:hAnsi="Arial" w:cs="Arial"/>
          <w:lang w:eastAsia="en-GB"/>
        </w:rPr>
        <w:t>the</w:t>
      </w:r>
      <w:r w:rsidRPr="007A5749">
        <w:rPr>
          <w:rFonts w:ascii="Arial" w:eastAsia="Times New Roman" w:hAnsi="Arial" w:cs="Arial"/>
          <w:lang w:eastAsia="en-GB"/>
        </w:rPr>
        <w:t xml:space="preserve"> Premises where weather conditions make it unsafe,</w:t>
      </w:r>
      <w:r w:rsidR="007A5749">
        <w:rPr>
          <w:rFonts w:ascii="Arial" w:eastAsia="Times New Roman" w:hAnsi="Arial" w:cs="Arial"/>
          <w:lang w:eastAsia="en-GB"/>
        </w:rPr>
        <w:t xml:space="preserve"> impracticable or unsuitable for IHF to </w:t>
      </w:r>
      <w:r w:rsidRPr="007A5749">
        <w:rPr>
          <w:rFonts w:ascii="Arial" w:eastAsia="Times New Roman" w:hAnsi="Arial" w:cs="Arial"/>
          <w:lang w:eastAsia="en-GB"/>
        </w:rPr>
        <w:t>begin or continue</w:t>
      </w:r>
      <w:r w:rsidR="007A5749">
        <w:rPr>
          <w:rFonts w:ascii="Arial" w:eastAsia="Times New Roman" w:hAnsi="Arial" w:cs="Arial"/>
          <w:lang w:eastAsia="en-GB"/>
        </w:rPr>
        <w:t xml:space="preserve"> to provide the</w:t>
      </w:r>
      <w:r w:rsidRPr="007A5749">
        <w:rPr>
          <w:rFonts w:ascii="Arial" w:eastAsia="Times New Roman" w:hAnsi="Arial" w:cs="Arial"/>
          <w:lang w:eastAsia="en-GB"/>
        </w:rPr>
        <w:t xml:space="preserve"> </w:t>
      </w:r>
      <w:r w:rsidR="007A5749">
        <w:rPr>
          <w:rFonts w:ascii="Arial" w:eastAsia="Times New Roman" w:hAnsi="Arial" w:cs="Arial"/>
          <w:lang w:eastAsia="en-GB"/>
        </w:rPr>
        <w:t xml:space="preserve">Services </w:t>
      </w:r>
      <w:proofErr w:type="gramStart"/>
      <w:r w:rsidR="007A5749">
        <w:rPr>
          <w:rFonts w:ascii="Arial" w:eastAsia="Times New Roman" w:hAnsi="Arial" w:cs="Arial"/>
          <w:lang w:eastAsia="en-GB"/>
        </w:rPr>
        <w:t>outdoors;</w:t>
      </w:r>
      <w:proofErr w:type="gramEnd"/>
      <w:r w:rsidR="007A5749">
        <w:rPr>
          <w:rFonts w:ascii="Arial" w:eastAsia="Times New Roman" w:hAnsi="Arial" w:cs="Arial"/>
          <w:lang w:eastAsia="en-GB"/>
        </w:rPr>
        <w:t xml:space="preserve"> </w:t>
      </w:r>
    </w:p>
    <w:p w14:paraId="68BDD788" w14:textId="77777777" w:rsidR="00CD6FAA" w:rsidRPr="007A5749" w:rsidRDefault="007A5749" w:rsidP="007A5749">
      <w:pPr>
        <w:keepNext/>
        <w:keepLines/>
        <w:numPr>
          <w:ilvl w:val="4"/>
          <w:numId w:val="1"/>
        </w:numPr>
        <w:spacing w:before="120" w:after="120" w:line="240" w:lineRule="auto"/>
        <w:jc w:val="both"/>
        <w:rPr>
          <w:rFonts w:ascii="Arial" w:eastAsia="Times New Roman" w:hAnsi="Arial" w:cs="Arial"/>
          <w:lang w:eastAsia="en-GB"/>
        </w:rPr>
      </w:pPr>
      <w:r>
        <w:rPr>
          <w:rFonts w:ascii="Arial" w:eastAsia="Times New Roman" w:hAnsi="Arial" w:cs="Arial"/>
          <w:lang w:eastAsia="en-GB"/>
        </w:rPr>
        <w:t>the Client’s attendees</w:t>
      </w:r>
      <w:r w:rsidR="00CD6FAA" w:rsidRPr="007A5749">
        <w:rPr>
          <w:rFonts w:ascii="Arial" w:eastAsia="Times New Roman" w:hAnsi="Arial" w:cs="Arial"/>
          <w:lang w:eastAsia="en-GB"/>
        </w:rPr>
        <w:t xml:space="preserve"> are present from the </w:t>
      </w:r>
      <w:r>
        <w:rPr>
          <w:rFonts w:ascii="Arial" w:eastAsia="Times New Roman" w:hAnsi="Arial" w:cs="Arial"/>
          <w:lang w:eastAsia="en-GB"/>
        </w:rPr>
        <w:t xml:space="preserve">time </w:t>
      </w:r>
      <w:r w:rsidR="00CD6FAA" w:rsidRPr="007A5749">
        <w:rPr>
          <w:rFonts w:ascii="Arial" w:eastAsia="Times New Roman" w:hAnsi="Arial" w:cs="Arial"/>
          <w:lang w:eastAsia="en-GB"/>
        </w:rPr>
        <w:t xml:space="preserve">stated in the </w:t>
      </w:r>
      <w:r>
        <w:rPr>
          <w:rFonts w:ascii="Arial" w:eastAsia="Times New Roman" w:hAnsi="Arial" w:cs="Arial"/>
          <w:lang w:eastAsia="en-GB"/>
        </w:rPr>
        <w:t xml:space="preserve">Work </w:t>
      </w:r>
      <w:proofErr w:type="gramStart"/>
      <w:r>
        <w:rPr>
          <w:rFonts w:ascii="Arial" w:eastAsia="Times New Roman" w:hAnsi="Arial" w:cs="Arial"/>
          <w:lang w:eastAsia="en-GB"/>
        </w:rPr>
        <w:t>Statement</w:t>
      </w:r>
      <w:r w:rsidR="00CD6FAA" w:rsidRPr="007A5749">
        <w:rPr>
          <w:rFonts w:ascii="Arial" w:eastAsia="Times New Roman" w:hAnsi="Arial" w:cs="Arial"/>
          <w:lang w:eastAsia="en-GB"/>
        </w:rPr>
        <w:t>;</w:t>
      </w:r>
      <w:proofErr w:type="gramEnd"/>
    </w:p>
    <w:p w14:paraId="56027AA9" w14:textId="77777777" w:rsidR="00CD6FAA" w:rsidRPr="00CD6FAA" w:rsidRDefault="007A5749" w:rsidP="00CD6FAA">
      <w:pPr>
        <w:keepNext/>
        <w:keepLines/>
        <w:numPr>
          <w:ilvl w:val="2"/>
          <w:numId w:val="1"/>
        </w:numPr>
        <w:spacing w:before="120" w:after="120" w:line="240" w:lineRule="auto"/>
        <w:jc w:val="both"/>
        <w:rPr>
          <w:rFonts w:ascii="Arial" w:eastAsia="Times New Roman" w:hAnsi="Arial" w:cs="Arial"/>
          <w:lang w:eastAsia="en-GB"/>
        </w:rPr>
      </w:pPr>
      <w:r>
        <w:rPr>
          <w:rFonts w:ascii="Arial" w:eastAsia="Times New Roman" w:hAnsi="Arial" w:cs="Arial"/>
          <w:lang w:eastAsia="en-GB"/>
        </w:rPr>
        <w:t xml:space="preserve">The Client </w:t>
      </w:r>
      <w:r w:rsidR="00CD6FAA" w:rsidRPr="00CD6FAA">
        <w:rPr>
          <w:rFonts w:ascii="Arial" w:eastAsia="Times New Roman" w:hAnsi="Arial" w:cs="Arial"/>
          <w:lang w:eastAsia="en-GB"/>
        </w:rPr>
        <w:t>accept</w:t>
      </w:r>
      <w:r>
        <w:rPr>
          <w:rFonts w:ascii="Arial" w:eastAsia="Times New Roman" w:hAnsi="Arial" w:cs="Arial"/>
          <w:lang w:eastAsia="en-GB"/>
        </w:rPr>
        <w:t>s</w:t>
      </w:r>
      <w:r w:rsidR="00CD6FAA" w:rsidRPr="00CD6FAA">
        <w:rPr>
          <w:rFonts w:ascii="Arial" w:eastAsia="Times New Roman" w:hAnsi="Arial" w:cs="Arial"/>
          <w:lang w:eastAsia="en-GB"/>
        </w:rPr>
        <w:t xml:space="preserve"> that, </w:t>
      </w:r>
      <w:proofErr w:type="gramStart"/>
      <w:r w:rsidR="00CD6FAA" w:rsidRPr="00CD6FAA">
        <w:rPr>
          <w:rFonts w:ascii="Arial" w:eastAsia="Times New Roman" w:hAnsi="Arial" w:cs="Arial"/>
          <w:lang w:eastAsia="en-GB"/>
        </w:rPr>
        <w:t>as a consequence</w:t>
      </w:r>
      <w:r>
        <w:rPr>
          <w:rFonts w:ascii="Arial" w:eastAsia="Times New Roman" w:hAnsi="Arial" w:cs="Arial"/>
          <w:lang w:eastAsia="en-GB"/>
        </w:rPr>
        <w:t xml:space="preserve"> of</w:t>
      </w:r>
      <w:proofErr w:type="gramEnd"/>
      <w:r>
        <w:rPr>
          <w:rFonts w:ascii="Arial" w:eastAsia="Times New Roman" w:hAnsi="Arial" w:cs="Arial"/>
          <w:lang w:eastAsia="en-GB"/>
        </w:rPr>
        <w:t xml:space="preserve"> IHF providing certain Services at the Premises</w:t>
      </w:r>
      <w:r w:rsidR="00CD6FAA" w:rsidRPr="00CD6FAA">
        <w:rPr>
          <w:rFonts w:ascii="Arial" w:eastAsia="Times New Roman" w:hAnsi="Arial" w:cs="Arial"/>
          <w:lang w:eastAsia="en-GB"/>
        </w:rPr>
        <w:t xml:space="preserve">, sound may be audible in rooms at </w:t>
      </w:r>
      <w:r>
        <w:rPr>
          <w:rFonts w:ascii="Arial" w:eastAsia="Times New Roman" w:hAnsi="Arial" w:cs="Arial"/>
          <w:lang w:eastAsia="en-GB"/>
        </w:rPr>
        <w:t xml:space="preserve">the </w:t>
      </w:r>
      <w:r w:rsidR="00CD6FAA" w:rsidRPr="00CD6FAA">
        <w:rPr>
          <w:rFonts w:ascii="Arial" w:eastAsia="Times New Roman" w:hAnsi="Arial" w:cs="Arial"/>
          <w:lang w:eastAsia="en-GB"/>
        </w:rPr>
        <w:t>Premises adjacent to t</w:t>
      </w:r>
      <w:r>
        <w:rPr>
          <w:rFonts w:ascii="Arial" w:eastAsia="Times New Roman" w:hAnsi="Arial" w:cs="Arial"/>
          <w:lang w:eastAsia="en-GB"/>
        </w:rPr>
        <w:t>he venue</w:t>
      </w:r>
      <w:r w:rsidR="001A4FBD">
        <w:rPr>
          <w:rFonts w:ascii="Arial" w:eastAsia="Times New Roman" w:hAnsi="Arial" w:cs="Arial"/>
          <w:lang w:eastAsia="en-GB"/>
        </w:rPr>
        <w:t xml:space="preserve"> where the Training Services are being provided</w:t>
      </w:r>
      <w:r>
        <w:rPr>
          <w:rFonts w:ascii="Arial" w:eastAsia="Times New Roman" w:hAnsi="Arial" w:cs="Arial"/>
          <w:lang w:eastAsia="en-GB"/>
        </w:rPr>
        <w:t>.</w:t>
      </w:r>
    </w:p>
    <w:p w14:paraId="382881B5" w14:textId="77777777" w:rsidR="00CD6FAA" w:rsidRPr="00CD6FAA" w:rsidRDefault="007A5749" w:rsidP="00CD6FAA">
      <w:pPr>
        <w:keepNext/>
        <w:keepLines/>
        <w:numPr>
          <w:ilvl w:val="2"/>
          <w:numId w:val="1"/>
        </w:numPr>
        <w:spacing w:before="120" w:after="120" w:line="240" w:lineRule="auto"/>
        <w:jc w:val="both"/>
        <w:rPr>
          <w:rFonts w:ascii="Arial" w:eastAsia="Times New Roman" w:hAnsi="Arial" w:cs="Arial"/>
          <w:lang w:eastAsia="en-GB"/>
        </w:rPr>
      </w:pPr>
      <w:r>
        <w:rPr>
          <w:rFonts w:ascii="Arial" w:eastAsia="Times New Roman" w:hAnsi="Arial" w:cs="Arial"/>
          <w:lang w:eastAsia="en-GB"/>
        </w:rPr>
        <w:t xml:space="preserve">The Client will ensure that there is </w:t>
      </w:r>
      <w:r w:rsidR="00CD6FAA" w:rsidRPr="00CD6FAA">
        <w:rPr>
          <w:rFonts w:ascii="Arial" w:eastAsia="Times New Roman" w:hAnsi="Arial" w:cs="Arial"/>
          <w:lang w:eastAsia="en-GB"/>
        </w:rPr>
        <w:t>suitable free-of</w:t>
      </w:r>
      <w:r>
        <w:rPr>
          <w:rFonts w:ascii="Arial" w:eastAsia="Times New Roman" w:hAnsi="Arial" w:cs="Arial"/>
          <w:lang w:eastAsia="en-GB"/>
        </w:rPr>
        <w:t xml:space="preserve">-charge parking </w:t>
      </w:r>
      <w:r w:rsidR="00CD6FAA" w:rsidRPr="00CD6FAA">
        <w:rPr>
          <w:rFonts w:ascii="Arial" w:eastAsia="Times New Roman" w:hAnsi="Arial" w:cs="Arial"/>
          <w:lang w:eastAsia="en-GB"/>
        </w:rPr>
        <w:t xml:space="preserve">or parking for which the charges are borne by </w:t>
      </w:r>
      <w:r>
        <w:rPr>
          <w:rFonts w:ascii="Arial" w:eastAsia="Times New Roman" w:hAnsi="Arial" w:cs="Arial"/>
          <w:lang w:eastAsia="en-GB"/>
        </w:rPr>
        <w:t xml:space="preserve">the Client within </w:t>
      </w:r>
      <w:r w:rsidR="00CD6FAA" w:rsidRPr="00CD6FAA">
        <w:rPr>
          <w:rFonts w:ascii="Arial" w:eastAsia="Times New Roman" w:hAnsi="Arial" w:cs="Arial"/>
          <w:lang w:eastAsia="en-GB"/>
        </w:rPr>
        <w:t>reasonable proximity</w:t>
      </w:r>
      <w:r>
        <w:rPr>
          <w:rFonts w:ascii="Arial" w:eastAsia="Times New Roman" w:hAnsi="Arial" w:cs="Arial"/>
          <w:lang w:eastAsia="en-GB"/>
        </w:rPr>
        <w:t xml:space="preserve"> of the Premises </w:t>
      </w:r>
      <w:r w:rsidR="00CD6FAA" w:rsidRPr="00CD6FAA">
        <w:rPr>
          <w:rFonts w:ascii="Arial" w:eastAsia="Times New Roman" w:hAnsi="Arial" w:cs="Arial"/>
          <w:lang w:eastAsia="en-GB"/>
        </w:rPr>
        <w:t xml:space="preserve">up area to allow </w:t>
      </w:r>
      <w:r>
        <w:rPr>
          <w:rFonts w:ascii="Arial" w:eastAsia="Times New Roman" w:hAnsi="Arial" w:cs="Arial"/>
          <w:lang w:eastAsia="en-GB"/>
        </w:rPr>
        <w:t xml:space="preserve">IHF Personnel </w:t>
      </w:r>
      <w:r w:rsidR="00CD6FAA" w:rsidRPr="00CD6FAA">
        <w:rPr>
          <w:rFonts w:ascii="Arial" w:eastAsia="Times New Roman" w:hAnsi="Arial" w:cs="Arial"/>
          <w:lang w:eastAsia="en-GB"/>
        </w:rPr>
        <w:t>to unload and load equipment and pa</w:t>
      </w:r>
      <w:r>
        <w:rPr>
          <w:rFonts w:ascii="Arial" w:eastAsia="Times New Roman" w:hAnsi="Arial" w:cs="Arial"/>
          <w:lang w:eastAsia="en-GB"/>
        </w:rPr>
        <w:t>rk their vehicle from at least 30</w:t>
      </w:r>
      <w:r w:rsidR="00CD6FAA" w:rsidRPr="00CD6FAA">
        <w:rPr>
          <w:rFonts w:ascii="Arial" w:eastAsia="Times New Roman" w:hAnsi="Arial" w:cs="Arial"/>
          <w:lang w:eastAsia="en-GB"/>
        </w:rPr>
        <w:t xml:space="preserve"> minutes before the </w:t>
      </w:r>
      <w:r>
        <w:rPr>
          <w:rFonts w:ascii="Arial" w:eastAsia="Times New Roman" w:hAnsi="Arial" w:cs="Arial"/>
          <w:lang w:eastAsia="en-GB"/>
        </w:rPr>
        <w:t>arrival time, as agreed between the parties, until at least 60</w:t>
      </w:r>
      <w:r w:rsidR="00CD6FAA" w:rsidRPr="00CD6FAA">
        <w:rPr>
          <w:rFonts w:ascii="Arial" w:eastAsia="Times New Roman" w:hAnsi="Arial" w:cs="Arial"/>
          <w:lang w:eastAsia="en-GB"/>
        </w:rPr>
        <w:t xml:space="preserve"> minutes after the agreed finishing time for the</w:t>
      </w:r>
      <w:r>
        <w:rPr>
          <w:rFonts w:ascii="Arial" w:eastAsia="Times New Roman" w:hAnsi="Arial" w:cs="Arial"/>
          <w:lang w:eastAsia="en-GB"/>
        </w:rPr>
        <w:t xml:space="preserve"> relevant Services.</w:t>
      </w:r>
      <w:r w:rsidR="00CD6FAA" w:rsidRPr="00CD6FAA">
        <w:rPr>
          <w:rFonts w:ascii="Arial" w:eastAsia="Times New Roman" w:hAnsi="Arial" w:cs="Arial"/>
          <w:lang w:eastAsia="en-GB"/>
        </w:rPr>
        <w:t xml:space="preserve">  </w:t>
      </w:r>
    </w:p>
    <w:p w14:paraId="0504CE34" w14:textId="77777777" w:rsidR="00CD6FAA" w:rsidRPr="00CD6FAA" w:rsidRDefault="007A5749" w:rsidP="00CD6FAA">
      <w:pPr>
        <w:keepNext/>
        <w:keepLines/>
        <w:numPr>
          <w:ilvl w:val="2"/>
          <w:numId w:val="1"/>
        </w:numPr>
        <w:spacing w:before="120" w:after="120" w:line="240" w:lineRule="auto"/>
        <w:jc w:val="both"/>
        <w:rPr>
          <w:rFonts w:ascii="Arial" w:eastAsia="Times New Roman" w:hAnsi="Arial" w:cs="Arial"/>
          <w:lang w:eastAsia="en-GB"/>
        </w:rPr>
      </w:pPr>
      <w:r>
        <w:rPr>
          <w:rFonts w:ascii="Arial" w:eastAsia="Times New Roman" w:hAnsi="Arial" w:cs="Arial"/>
          <w:lang w:eastAsia="en-GB"/>
        </w:rPr>
        <w:t xml:space="preserve">The Client </w:t>
      </w:r>
      <w:r w:rsidR="00CD6FAA" w:rsidRPr="00CD6FAA">
        <w:rPr>
          <w:rFonts w:ascii="Arial" w:eastAsia="Times New Roman" w:hAnsi="Arial" w:cs="Arial"/>
          <w:lang w:eastAsia="en-GB"/>
        </w:rPr>
        <w:t xml:space="preserve">nor any other person attending the </w:t>
      </w:r>
      <w:r>
        <w:rPr>
          <w:rFonts w:ascii="Arial" w:eastAsia="Times New Roman" w:hAnsi="Arial" w:cs="Arial"/>
          <w:lang w:eastAsia="en-GB"/>
        </w:rPr>
        <w:t xml:space="preserve">any event forming part of the Services will </w:t>
      </w:r>
      <w:r w:rsidR="00CD6FAA" w:rsidRPr="00CD6FAA">
        <w:rPr>
          <w:rFonts w:ascii="Arial" w:eastAsia="Times New Roman" w:hAnsi="Arial" w:cs="Arial"/>
          <w:lang w:eastAsia="en-GB"/>
        </w:rPr>
        <w:t>access</w:t>
      </w:r>
      <w:r>
        <w:rPr>
          <w:rFonts w:ascii="Arial" w:eastAsia="Times New Roman" w:hAnsi="Arial" w:cs="Arial"/>
          <w:lang w:eastAsia="en-GB"/>
        </w:rPr>
        <w:t>, use</w:t>
      </w:r>
      <w:r w:rsidR="00CD6FAA" w:rsidRPr="00CD6FAA">
        <w:rPr>
          <w:rFonts w:ascii="Arial" w:eastAsia="Times New Roman" w:hAnsi="Arial" w:cs="Arial"/>
          <w:lang w:eastAsia="en-GB"/>
        </w:rPr>
        <w:t xml:space="preserve">, or interfere with any equipment belonging to </w:t>
      </w:r>
      <w:r>
        <w:rPr>
          <w:rFonts w:ascii="Arial" w:eastAsia="Times New Roman" w:hAnsi="Arial" w:cs="Arial"/>
          <w:lang w:eastAsia="en-GB"/>
        </w:rPr>
        <w:t>IHF/ IHF Personnel</w:t>
      </w:r>
      <w:r w:rsidR="00CD6FAA" w:rsidRPr="00CD6FAA">
        <w:rPr>
          <w:rFonts w:ascii="Arial" w:eastAsia="Times New Roman" w:hAnsi="Arial" w:cs="Arial"/>
          <w:lang w:eastAsia="en-GB"/>
        </w:rPr>
        <w:t xml:space="preserve"> without </w:t>
      </w:r>
      <w:r>
        <w:rPr>
          <w:rFonts w:ascii="Arial" w:eastAsia="Times New Roman" w:hAnsi="Arial" w:cs="Arial"/>
          <w:lang w:eastAsia="en-GB"/>
        </w:rPr>
        <w:t xml:space="preserve">IHF Personnel’s </w:t>
      </w:r>
      <w:r w:rsidR="00CD6FAA" w:rsidRPr="00CD6FAA">
        <w:rPr>
          <w:rFonts w:ascii="Arial" w:eastAsia="Times New Roman" w:hAnsi="Arial" w:cs="Arial"/>
          <w:lang w:eastAsia="en-GB"/>
        </w:rPr>
        <w:t xml:space="preserve">express permission. </w:t>
      </w:r>
      <w:r>
        <w:rPr>
          <w:rFonts w:ascii="Arial" w:eastAsia="Times New Roman" w:hAnsi="Arial" w:cs="Arial"/>
          <w:lang w:eastAsia="en-GB"/>
        </w:rPr>
        <w:t xml:space="preserve">The </w:t>
      </w:r>
      <w:proofErr w:type="gramStart"/>
      <w:r>
        <w:rPr>
          <w:rFonts w:ascii="Arial" w:eastAsia="Times New Roman" w:hAnsi="Arial" w:cs="Arial"/>
          <w:lang w:eastAsia="en-GB"/>
        </w:rPr>
        <w:t xml:space="preserve">Client </w:t>
      </w:r>
      <w:r w:rsidR="00CD6FAA" w:rsidRPr="00CD6FAA">
        <w:rPr>
          <w:rFonts w:ascii="Arial" w:eastAsia="Times New Roman" w:hAnsi="Arial" w:cs="Arial"/>
          <w:lang w:eastAsia="en-GB"/>
        </w:rPr>
        <w:t xml:space="preserve"> cannot</w:t>
      </w:r>
      <w:proofErr w:type="gramEnd"/>
      <w:r w:rsidR="00CD6FAA" w:rsidRPr="00CD6FAA">
        <w:rPr>
          <w:rFonts w:ascii="Arial" w:eastAsia="Times New Roman" w:hAnsi="Arial" w:cs="Arial"/>
          <w:lang w:eastAsia="en-GB"/>
        </w:rPr>
        <w:t xml:space="preserve"> assume that permission will be given to </w:t>
      </w:r>
      <w:r>
        <w:rPr>
          <w:rFonts w:ascii="Arial" w:eastAsia="Times New Roman" w:hAnsi="Arial" w:cs="Arial"/>
          <w:lang w:eastAsia="en-GB"/>
        </w:rPr>
        <w:t xml:space="preserve">it </w:t>
      </w:r>
      <w:r w:rsidR="00CD6FAA" w:rsidRPr="00CD6FAA">
        <w:rPr>
          <w:rFonts w:ascii="Arial" w:eastAsia="Times New Roman" w:hAnsi="Arial" w:cs="Arial"/>
          <w:lang w:eastAsia="en-GB"/>
        </w:rPr>
        <w:t>or any such person to use any such equipment for any aspect</w:t>
      </w:r>
      <w:r>
        <w:rPr>
          <w:rFonts w:ascii="Arial" w:eastAsia="Times New Roman" w:hAnsi="Arial" w:cs="Arial"/>
          <w:lang w:eastAsia="en-GB"/>
        </w:rPr>
        <w:t xml:space="preserve"> of the Services or other purpose.</w:t>
      </w:r>
    </w:p>
    <w:p w14:paraId="24676561" w14:textId="62FA5A46" w:rsidR="00CD6FAA" w:rsidRPr="00B531EF" w:rsidRDefault="007A5749" w:rsidP="00CD6FAA">
      <w:pPr>
        <w:keepNext/>
        <w:keepLines/>
        <w:numPr>
          <w:ilvl w:val="2"/>
          <w:numId w:val="1"/>
        </w:numPr>
        <w:spacing w:before="120" w:after="120" w:line="240" w:lineRule="auto"/>
        <w:jc w:val="both"/>
        <w:rPr>
          <w:rFonts w:ascii="Arial" w:eastAsia="Times New Roman" w:hAnsi="Arial" w:cs="Arial"/>
          <w:lang w:eastAsia="en-GB"/>
        </w:rPr>
      </w:pPr>
      <w:r w:rsidRPr="00B531EF">
        <w:rPr>
          <w:rFonts w:ascii="Arial" w:eastAsia="Times New Roman" w:hAnsi="Arial" w:cs="Arial"/>
          <w:lang w:eastAsia="en-GB"/>
        </w:rPr>
        <w:t>[W</w:t>
      </w:r>
      <w:r w:rsidR="00CD6FAA" w:rsidRPr="00B531EF">
        <w:rPr>
          <w:rFonts w:ascii="Arial" w:eastAsia="Times New Roman" w:hAnsi="Arial" w:cs="Arial"/>
          <w:lang w:eastAsia="en-GB"/>
        </w:rPr>
        <w:t xml:space="preserve">here the total period of time agreed for </w:t>
      </w:r>
      <w:r w:rsidRPr="00B531EF">
        <w:rPr>
          <w:rFonts w:ascii="Arial" w:eastAsia="Times New Roman" w:hAnsi="Arial" w:cs="Arial"/>
          <w:lang w:eastAsia="en-GB"/>
        </w:rPr>
        <w:t xml:space="preserve">IHF </w:t>
      </w:r>
      <w:r w:rsidR="00CD6FAA" w:rsidRPr="00B531EF">
        <w:rPr>
          <w:rFonts w:ascii="Arial" w:eastAsia="Times New Roman" w:hAnsi="Arial" w:cs="Arial"/>
          <w:lang w:eastAsia="en-GB"/>
        </w:rPr>
        <w:t xml:space="preserve">to provide the </w:t>
      </w:r>
      <w:r w:rsidRPr="00B531EF">
        <w:rPr>
          <w:rFonts w:ascii="Arial" w:eastAsia="Times New Roman" w:hAnsi="Arial" w:cs="Arial"/>
          <w:lang w:eastAsia="en-GB"/>
        </w:rPr>
        <w:t>Services at the Premises</w:t>
      </w:r>
      <w:r w:rsidR="00CD6FAA" w:rsidRPr="00B531EF">
        <w:rPr>
          <w:rFonts w:ascii="Arial" w:eastAsia="Times New Roman" w:hAnsi="Arial" w:cs="Arial"/>
          <w:lang w:eastAsia="en-GB"/>
        </w:rPr>
        <w:t xml:space="preserve"> (excluding setting up/packing up etc</w:t>
      </w:r>
      <w:r w:rsidR="00F57D3B" w:rsidRPr="00B531EF">
        <w:rPr>
          <w:rFonts w:ascii="Arial" w:eastAsia="Times New Roman" w:hAnsi="Arial" w:cs="Arial"/>
          <w:lang w:eastAsia="en-GB"/>
        </w:rPr>
        <w:t>.</w:t>
      </w:r>
      <w:r w:rsidR="00CD6FAA" w:rsidRPr="00B531EF">
        <w:rPr>
          <w:rFonts w:ascii="Arial" w:eastAsia="Times New Roman" w:hAnsi="Arial" w:cs="Arial"/>
          <w:lang w:eastAsia="en-GB"/>
        </w:rPr>
        <w:t xml:space="preserve">) exceeds </w:t>
      </w:r>
      <w:r w:rsidR="00B531EF" w:rsidRPr="00B531EF">
        <w:rPr>
          <w:rFonts w:ascii="Arial" w:eastAsia="Times New Roman" w:hAnsi="Arial" w:cs="Arial"/>
          <w:lang w:eastAsia="en-GB"/>
        </w:rPr>
        <w:t>240</w:t>
      </w:r>
      <w:r w:rsidR="00CD6FAA" w:rsidRPr="00B531EF">
        <w:rPr>
          <w:rFonts w:ascii="Arial" w:eastAsia="Times New Roman" w:hAnsi="Arial" w:cs="Arial"/>
          <w:lang w:eastAsia="en-GB"/>
        </w:rPr>
        <w:t xml:space="preserve"> minutes, and </w:t>
      </w:r>
      <w:r w:rsidRPr="00B531EF">
        <w:rPr>
          <w:rFonts w:ascii="Arial" w:eastAsia="Times New Roman" w:hAnsi="Arial" w:cs="Arial"/>
          <w:lang w:eastAsia="en-GB"/>
        </w:rPr>
        <w:t>the Client</w:t>
      </w:r>
      <w:r w:rsidR="00CD6FAA" w:rsidRPr="00B531EF">
        <w:rPr>
          <w:rFonts w:ascii="Arial" w:eastAsia="Times New Roman" w:hAnsi="Arial" w:cs="Arial"/>
          <w:lang w:eastAsia="en-GB"/>
        </w:rPr>
        <w:t xml:space="preserve"> wish</w:t>
      </w:r>
      <w:r w:rsidRPr="00B531EF">
        <w:rPr>
          <w:rFonts w:ascii="Arial" w:eastAsia="Times New Roman" w:hAnsi="Arial" w:cs="Arial"/>
          <w:lang w:eastAsia="en-GB"/>
        </w:rPr>
        <w:t>es</w:t>
      </w:r>
      <w:r w:rsidR="00CD6FAA" w:rsidRPr="00B531EF">
        <w:rPr>
          <w:rFonts w:ascii="Arial" w:eastAsia="Times New Roman" w:hAnsi="Arial" w:cs="Arial"/>
          <w:lang w:eastAsia="en-GB"/>
        </w:rPr>
        <w:t xml:space="preserve"> the </w:t>
      </w:r>
      <w:r w:rsidRPr="00B531EF">
        <w:rPr>
          <w:rFonts w:ascii="Arial" w:eastAsia="Times New Roman" w:hAnsi="Arial" w:cs="Arial"/>
          <w:lang w:eastAsia="en-GB"/>
        </w:rPr>
        <w:t>IHF Personnel providing the Services</w:t>
      </w:r>
      <w:r w:rsidR="00CD6FAA" w:rsidRPr="00B531EF">
        <w:rPr>
          <w:rFonts w:ascii="Arial" w:eastAsia="Times New Roman" w:hAnsi="Arial" w:cs="Arial"/>
          <w:lang w:eastAsia="en-GB"/>
        </w:rPr>
        <w:t xml:space="preserve"> to take a break of 20 minutes or more during that period, </w:t>
      </w:r>
      <w:r w:rsidRPr="00B531EF">
        <w:rPr>
          <w:rFonts w:ascii="Arial" w:eastAsia="Times New Roman" w:hAnsi="Arial" w:cs="Arial"/>
          <w:lang w:eastAsia="en-GB"/>
        </w:rPr>
        <w:t xml:space="preserve">the Client </w:t>
      </w:r>
      <w:r w:rsidR="00CD6FAA" w:rsidRPr="00B531EF">
        <w:rPr>
          <w:rFonts w:ascii="Arial" w:eastAsia="Times New Roman" w:hAnsi="Arial" w:cs="Arial"/>
          <w:lang w:eastAsia="en-GB"/>
        </w:rPr>
        <w:t xml:space="preserve">may only require them to do so if </w:t>
      </w:r>
      <w:r w:rsidRPr="00B531EF">
        <w:rPr>
          <w:rFonts w:ascii="Arial" w:eastAsia="Times New Roman" w:hAnsi="Arial" w:cs="Arial"/>
          <w:lang w:eastAsia="en-GB"/>
        </w:rPr>
        <w:t>parties</w:t>
      </w:r>
      <w:r w:rsidR="00CD6FAA" w:rsidRPr="00B531EF">
        <w:rPr>
          <w:rFonts w:ascii="Arial" w:eastAsia="Times New Roman" w:hAnsi="Arial" w:cs="Arial"/>
          <w:lang w:eastAsia="en-GB"/>
        </w:rPr>
        <w:t xml:space="preserve"> have previously expressly agreed to such a requested break and the length of the break. Such an agreed break shall not be included as part of the period for which the </w:t>
      </w:r>
      <w:r w:rsidRPr="00B531EF">
        <w:rPr>
          <w:rFonts w:ascii="Arial" w:eastAsia="Times New Roman" w:hAnsi="Arial" w:cs="Arial"/>
          <w:lang w:eastAsia="en-GB"/>
        </w:rPr>
        <w:t>Services are</w:t>
      </w:r>
      <w:r w:rsidR="00CD6FAA" w:rsidRPr="00B531EF">
        <w:rPr>
          <w:rFonts w:ascii="Arial" w:eastAsia="Times New Roman" w:hAnsi="Arial" w:cs="Arial"/>
          <w:lang w:eastAsia="en-GB"/>
        </w:rPr>
        <w:t xml:space="preserve"> to be provided;] </w:t>
      </w:r>
    </w:p>
    <w:p w14:paraId="2DA8EE77" w14:textId="1E4A0207" w:rsidR="00CD6FAA" w:rsidRPr="00B531EF" w:rsidRDefault="007A5749" w:rsidP="00CD6FAA">
      <w:pPr>
        <w:keepNext/>
        <w:keepLines/>
        <w:numPr>
          <w:ilvl w:val="2"/>
          <w:numId w:val="1"/>
        </w:numPr>
        <w:spacing w:before="120" w:after="120" w:line="240" w:lineRule="auto"/>
        <w:jc w:val="both"/>
        <w:rPr>
          <w:rFonts w:ascii="Arial" w:eastAsia="Times New Roman" w:hAnsi="Arial" w:cs="Arial"/>
          <w:lang w:eastAsia="en-GB"/>
        </w:rPr>
      </w:pPr>
      <w:r>
        <w:rPr>
          <w:rFonts w:ascii="Arial" w:eastAsia="Times New Roman" w:hAnsi="Arial" w:cs="Arial"/>
          <w:lang w:eastAsia="en-GB"/>
        </w:rPr>
        <w:t>I</w:t>
      </w:r>
      <w:r w:rsidR="00CD6FAA" w:rsidRPr="00CD6FAA">
        <w:rPr>
          <w:rFonts w:ascii="Arial" w:eastAsia="Times New Roman" w:hAnsi="Arial" w:cs="Arial"/>
          <w:lang w:eastAsia="en-GB"/>
        </w:rPr>
        <w:t xml:space="preserve">f </w:t>
      </w:r>
      <w:r>
        <w:rPr>
          <w:rFonts w:ascii="Arial" w:eastAsia="Times New Roman" w:hAnsi="Arial" w:cs="Arial"/>
          <w:lang w:eastAsia="en-GB"/>
        </w:rPr>
        <w:t xml:space="preserve">the Client </w:t>
      </w:r>
      <w:r w:rsidR="00CD6FAA" w:rsidRPr="00CD6FAA">
        <w:rPr>
          <w:rFonts w:ascii="Arial" w:eastAsia="Times New Roman" w:hAnsi="Arial" w:cs="Arial"/>
          <w:lang w:eastAsia="en-GB"/>
        </w:rPr>
        <w:t xml:space="preserve">or </w:t>
      </w:r>
      <w:r>
        <w:rPr>
          <w:rFonts w:ascii="Arial" w:eastAsia="Times New Roman" w:hAnsi="Arial" w:cs="Arial"/>
          <w:lang w:eastAsia="en-GB"/>
        </w:rPr>
        <w:t>any other person (other than the IHF Personnel</w:t>
      </w:r>
      <w:r w:rsidR="00CD6FAA" w:rsidRPr="00CD6FAA">
        <w:rPr>
          <w:rFonts w:ascii="Arial" w:eastAsia="Times New Roman" w:hAnsi="Arial" w:cs="Arial"/>
          <w:lang w:eastAsia="en-GB"/>
        </w:rPr>
        <w:t xml:space="preserve">) at </w:t>
      </w:r>
      <w:r>
        <w:rPr>
          <w:rFonts w:ascii="Arial" w:eastAsia="Times New Roman" w:hAnsi="Arial" w:cs="Arial"/>
          <w:lang w:eastAsia="en-GB"/>
        </w:rPr>
        <w:t>the</w:t>
      </w:r>
      <w:r w:rsidR="00CD6FAA" w:rsidRPr="00CD6FAA">
        <w:rPr>
          <w:rFonts w:ascii="Arial" w:eastAsia="Times New Roman" w:hAnsi="Arial" w:cs="Arial"/>
          <w:lang w:eastAsia="en-GB"/>
        </w:rPr>
        <w:t xml:space="preserve"> Premises negligently causes damage to equipment or other property belonging to </w:t>
      </w:r>
      <w:r>
        <w:rPr>
          <w:rFonts w:ascii="Arial" w:eastAsia="Times New Roman" w:hAnsi="Arial" w:cs="Arial"/>
          <w:lang w:eastAsia="en-GB"/>
        </w:rPr>
        <w:t>IHF/ the IHF Personnel</w:t>
      </w:r>
      <w:r w:rsidR="00CD6FAA" w:rsidRPr="00CD6FAA">
        <w:rPr>
          <w:rFonts w:ascii="Arial" w:eastAsia="Times New Roman" w:hAnsi="Arial" w:cs="Arial"/>
          <w:lang w:eastAsia="en-GB"/>
        </w:rPr>
        <w:t xml:space="preserve">, </w:t>
      </w:r>
      <w:r>
        <w:rPr>
          <w:rFonts w:ascii="Arial" w:eastAsia="Times New Roman" w:hAnsi="Arial" w:cs="Arial"/>
          <w:lang w:eastAsia="en-GB"/>
        </w:rPr>
        <w:t xml:space="preserve">the </w:t>
      </w:r>
      <w:proofErr w:type="gramStart"/>
      <w:r>
        <w:rPr>
          <w:rFonts w:ascii="Arial" w:eastAsia="Times New Roman" w:hAnsi="Arial" w:cs="Arial"/>
          <w:lang w:eastAsia="en-GB"/>
        </w:rPr>
        <w:t xml:space="preserve">Client </w:t>
      </w:r>
      <w:r w:rsidR="00CD6FAA" w:rsidRPr="00CD6FAA">
        <w:rPr>
          <w:rFonts w:ascii="Arial" w:eastAsia="Times New Roman" w:hAnsi="Arial" w:cs="Arial"/>
          <w:lang w:eastAsia="en-GB"/>
        </w:rPr>
        <w:t xml:space="preserve"> </w:t>
      </w:r>
      <w:r>
        <w:rPr>
          <w:rFonts w:ascii="Arial" w:eastAsia="Times New Roman" w:hAnsi="Arial" w:cs="Arial"/>
          <w:lang w:eastAsia="en-GB"/>
        </w:rPr>
        <w:t>shall</w:t>
      </w:r>
      <w:proofErr w:type="gramEnd"/>
      <w:r>
        <w:rPr>
          <w:rFonts w:ascii="Arial" w:eastAsia="Times New Roman" w:hAnsi="Arial" w:cs="Arial"/>
          <w:lang w:eastAsia="en-GB"/>
        </w:rPr>
        <w:t xml:space="preserve"> be liable for the </w:t>
      </w:r>
      <w:r w:rsidR="00CD6FAA" w:rsidRPr="00CD6FAA">
        <w:rPr>
          <w:rFonts w:ascii="Arial" w:eastAsia="Times New Roman" w:hAnsi="Arial" w:cs="Arial"/>
          <w:lang w:eastAsia="en-GB"/>
        </w:rPr>
        <w:t xml:space="preserve">cost </w:t>
      </w:r>
      <w:r w:rsidR="00CD6FAA" w:rsidRPr="00B531EF">
        <w:rPr>
          <w:rFonts w:ascii="Arial" w:eastAsia="Times New Roman" w:hAnsi="Arial" w:cs="Arial"/>
          <w:lang w:eastAsia="en-GB"/>
        </w:rPr>
        <w:t>of repairing/replacing the equipment or property up to a maximum total amount of £5,000 for all items;</w:t>
      </w:r>
    </w:p>
    <w:p w14:paraId="44D115DC" w14:textId="77777777" w:rsidR="00CD6FAA" w:rsidRPr="00CD6FAA" w:rsidRDefault="00D90F54" w:rsidP="00CD6FAA">
      <w:pPr>
        <w:keepNext/>
        <w:keepLines/>
        <w:numPr>
          <w:ilvl w:val="2"/>
          <w:numId w:val="1"/>
        </w:numPr>
        <w:spacing w:before="120" w:after="120" w:line="240" w:lineRule="auto"/>
        <w:jc w:val="both"/>
        <w:rPr>
          <w:rFonts w:ascii="Arial" w:eastAsia="Times New Roman" w:hAnsi="Arial" w:cs="Arial"/>
          <w:lang w:eastAsia="en-GB"/>
        </w:rPr>
      </w:pPr>
      <w:r w:rsidRPr="00B531EF">
        <w:rPr>
          <w:rFonts w:ascii="Arial" w:eastAsia="Times New Roman" w:hAnsi="Arial" w:cs="Arial"/>
          <w:lang w:eastAsia="en-GB"/>
        </w:rPr>
        <w:t xml:space="preserve">The Client will not, nor will it permit </w:t>
      </w:r>
      <w:r w:rsidR="00724B92" w:rsidRPr="00B531EF">
        <w:rPr>
          <w:rFonts w:ascii="Arial" w:eastAsia="Times New Roman" w:hAnsi="Arial" w:cs="Arial"/>
          <w:lang w:eastAsia="en-GB"/>
        </w:rPr>
        <w:t>any person at</w:t>
      </w:r>
      <w:r w:rsidR="00CD6FAA" w:rsidRPr="00B531EF">
        <w:rPr>
          <w:rFonts w:ascii="Arial" w:eastAsia="Times New Roman" w:hAnsi="Arial" w:cs="Arial"/>
          <w:lang w:eastAsia="en-GB"/>
        </w:rPr>
        <w:t xml:space="preserve"> to recor</w:t>
      </w:r>
      <w:r w:rsidR="00CD6FAA" w:rsidRPr="00CD6FAA">
        <w:rPr>
          <w:rFonts w:ascii="Arial" w:eastAsia="Times New Roman" w:hAnsi="Arial" w:cs="Arial"/>
          <w:lang w:eastAsia="en-GB"/>
        </w:rPr>
        <w:t>d,</w:t>
      </w:r>
      <w:r w:rsidR="00832024">
        <w:rPr>
          <w:rFonts w:ascii="Arial" w:eastAsia="Times New Roman" w:hAnsi="Arial" w:cs="Arial"/>
          <w:lang w:eastAsia="en-GB"/>
        </w:rPr>
        <w:t xml:space="preserve"> film,</w:t>
      </w:r>
      <w:r w:rsidR="00CD6FAA" w:rsidRPr="00CD6FAA">
        <w:rPr>
          <w:rFonts w:ascii="Arial" w:eastAsia="Times New Roman" w:hAnsi="Arial" w:cs="Arial"/>
          <w:lang w:eastAsia="en-GB"/>
        </w:rPr>
        <w:t xml:space="preserve"> r</w:t>
      </w:r>
      <w:r w:rsidR="00832024">
        <w:rPr>
          <w:rFonts w:ascii="Arial" w:eastAsia="Times New Roman" w:hAnsi="Arial" w:cs="Arial"/>
          <w:lang w:eastAsia="en-GB"/>
        </w:rPr>
        <w:t>eproduce, or transmit from the V</w:t>
      </w:r>
      <w:r w:rsidR="00CD6FAA" w:rsidRPr="00CD6FAA">
        <w:rPr>
          <w:rFonts w:ascii="Arial" w:eastAsia="Times New Roman" w:hAnsi="Arial" w:cs="Arial"/>
          <w:lang w:eastAsia="en-GB"/>
        </w:rPr>
        <w:t>enue</w:t>
      </w:r>
      <w:r w:rsidR="00832024">
        <w:rPr>
          <w:rFonts w:ascii="Arial" w:eastAsia="Times New Roman" w:hAnsi="Arial" w:cs="Arial"/>
          <w:lang w:eastAsia="en-GB"/>
        </w:rPr>
        <w:t xml:space="preserve"> or Premises</w:t>
      </w:r>
      <w:r w:rsidR="00CD6FAA" w:rsidRPr="00CD6FAA">
        <w:rPr>
          <w:rFonts w:ascii="Arial" w:eastAsia="Times New Roman" w:hAnsi="Arial" w:cs="Arial"/>
          <w:lang w:eastAsia="en-GB"/>
        </w:rPr>
        <w:t xml:space="preserve">, in any manner or by any means whatsoever any </w:t>
      </w:r>
      <w:r w:rsidR="00724B92">
        <w:rPr>
          <w:rFonts w:ascii="Arial" w:eastAsia="Times New Roman" w:hAnsi="Arial" w:cs="Arial"/>
          <w:lang w:eastAsia="en-GB"/>
        </w:rPr>
        <w:t xml:space="preserve">part of the Services </w:t>
      </w:r>
      <w:r w:rsidR="00CD6FAA" w:rsidRPr="00CD6FAA">
        <w:rPr>
          <w:rFonts w:ascii="Arial" w:eastAsia="Times New Roman" w:hAnsi="Arial" w:cs="Arial"/>
          <w:lang w:eastAsia="en-GB"/>
        </w:rPr>
        <w:t xml:space="preserve">unless and except as </w:t>
      </w:r>
      <w:r w:rsidR="00724B92">
        <w:rPr>
          <w:rFonts w:ascii="Arial" w:eastAsia="Times New Roman" w:hAnsi="Arial" w:cs="Arial"/>
          <w:lang w:eastAsia="en-GB"/>
        </w:rPr>
        <w:t xml:space="preserve">parties </w:t>
      </w:r>
      <w:r w:rsidR="00CD6FAA" w:rsidRPr="00CD6FAA">
        <w:rPr>
          <w:rFonts w:ascii="Arial" w:eastAsia="Times New Roman" w:hAnsi="Arial" w:cs="Arial"/>
          <w:lang w:eastAsia="en-GB"/>
        </w:rPr>
        <w:t xml:space="preserve">may expressly agree in </w:t>
      </w:r>
      <w:r>
        <w:rPr>
          <w:rFonts w:ascii="Arial" w:eastAsia="Times New Roman" w:hAnsi="Arial" w:cs="Arial"/>
          <w:lang w:eastAsia="en-GB"/>
        </w:rPr>
        <w:t xml:space="preserve">a Work </w:t>
      </w:r>
      <w:proofErr w:type="gramStart"/>
      <w:r>
        <w:rPr>
          <w:rFonts w:ascii="Arial" w:eastAsia="Times New Roman" w:hAnsi="Arial" w:cs="Arial"/>
          <w:lang w:eastAsia="en-GB"/>
        </w:rPr>
        <w:t>Statement</w:t>
      </w:r>
      <w:r w:rsidR="00724B92">
        <w:rPr>
          <w:rFonts w:ascii="Arial" w:eastAsia="Times New Roman" w:hAnsi="Arial" w:cs="Arial"/>
          <w:lang w:eastAsia="en-GB"/>
        </w:rPr>
        <w:t>;</w:t>
      </w:r>
      <w:proofErr w:type="gramEnd"/>
    </w:p>
    <w:p w14:paraId="24406F77" w14:textId="77777777" w:rsidR="00CD6FAA" w:rsidRPr="00CD6FAA" w:rsidRDefault="00724B92" w:rsidP="00CD6FAA">
      <w:pPr>
        <w:keepNext/>
        <w:keepLines/>
        <w:numPr>
          <w:ilvl w:val="2"/>
          <w:numId w:val="1"/>
        </w:numPr>
        <w:spacing w:before="120" w:after="120" w:line="240" w:lineRule="auto"/>
        <w:jc w:val="both"/>
        <w:rPr>
          <w:rFonts w:ascii="Arial" w:eastAsia="Times New Roman" w:hAnsi="Arial" w:cs="Arial"/>
          <w:lang w:eastAsia="en-GB"/>
        </w:rPr>
      </w:pPr>
      <w:r>
        <w:rPr>
          <w:rFonts w:ascii="Arial" w:eastAsia="Times New Roman" w:hAnsi="Arial" w:cs="Arial"/>
          <w:lang w:eastAsia="en-GB"/>
        </w:rPr>
        <w:lastRenderedPageBreak/>
        <w:t xml:space="preserve">The Client will </w:t>
      </w:r>
      <w:r w:rsidR="00CD6FAA" w:rsidRPr="00CD6FAA">
        <w:rPr>
          <w:rFonts w:ascii="Arial" w:eastAsia="Times New Roman" w:hAnsi="Arial" w:cs="Arial"/>
          <w:lang w:eastAsia="en-GB"/>
        </w:rPr>
        <w:t xml:space="preserve">not use, or allow to be used, any text, image or other material to promote the </w:t>
      </w:r>
      <w:r>
        <w:rPr>
          <w:rFonts w:ascii="Arial" w:eastAsia="Times New Roman" w:hAnsi="Arial" w:cs="Arial"/>
          <w:lang w:eastAsia="en-GB"/>
        </w:rPr>
        <w:t xml:space="preserve">Services at the Premises </w:t>
      </w:r>
      <w:r w:rsidR="00CD6FAA" w:rsidRPr="00CD6FAA">
        <w:rPr>
          <w:rFonts w:ascii="Arial" w:eastAsia="Times New Roman" w:hAnsi="Arial" w:cs="Arial"/>
          <w:lang w:eastAsia="en-GB"/>
        </w:rPr>
        <w:t xml:space="preserve">which refers to or relates to </w:t>
      </w:r>
      <w:r>
        <w:rPr>
          <w:rFonts w:ascii="Arial" w:eastAsia="Times New Roman" w:hAnsi="Arial" w:cs="Arial"/>
          <w:lang w:eastAsia="en-GB"/>
        </w:rPr>
        <w:t xml:space="preserve">IHF </w:t>
      </w:r>
      <w:r w:rsidR="00CD6FAA" w:rsidRPr="00CD6FAA">
        <w:rPr>
          <w:rFonts w:ascii="Arial" w:eastAsia="Times New Roman" w:hAnsi="Arial" w:cs="Arial"/>
          <w:lang w:eastAsia="en-GB"/>
        </w:rPr>
        <w:t xml:space="preserve">or </w:t>
      </w:r>
      <w:proofErr w:type="gramStart"/>
      <w:r w:rsidR="00CD6FAA" w:rsidRPr="00CD6FAA">
        <w:rPr>
          <w:rFonts w:ascii="Arial" w:eastAsia="Times New Roman" w:hAnsi="Arial" w:cs="Arial"/>
          <w:lang w:eastAsia="en-GB"/>
        </w:rPr>
        <w:t>the unless</w:t>
      </w:r>
      <w:proofErr w:type="gramEnd"/>
      <w:r w:rsidR="00CD6FAA" w:rsidRPr="00CD6FAA">
        <w:rPr>
          <w:rFonts w:ascii="Arial" w:eastAsia="Times New Roman" w:hAnsi="Arial" w:cs="Arial"/>
          <w:lang w:eastAsia="en-GB"/>
        </w:rPr>
        <w:t xml:space="preserve"> wi</w:t>
      </w:r>
      <w:r>
        <w:rPr>
          <w:rFonts w:ascii="Arial" w:eastAsia="Times New Roman" w:hAnsi="Arial" w:cs="Arial"/>
          <w:lang w:eastAsia="en-GB"/>
        </w:rPr>
        <w:t>th IHF’s prior written agreement.</w:t>
      </w:r>
    </w:p>
    <w:p w14:paraId="5700FA33" w14:textId="77777777" w:rsidR="00AA6912" w:rsidRPr="00CD6FAA" w:rsidRDefault="00AA6912" w:rsidP="00CD6FAA">
      <w:pPr>
        <w:keepNext/>
        <w:keepLines/>
        <w:spacing w:before="120" w:after="120" w:line="240" w:lineRule="auto"/>
        <w:ind w:left="1418"/>
        <w:jc w:val="both"/>
        <w:rPr>
          <w:rFonts w:ascii="Arial" w:eastAsia="Times New Roman" w:hAnsi="Arial" w:cs="Arial"/>
          <w:lang w:eastAsia="en-GB"/>
        </w:rPr>
      </w:pPr>
    </w:p>
    <w:p w14:paraId="5B8B6BCA" w14:textId="77777777" w:rsidR="00AA6912" w:rsidRPr="002B3DB1" w:rsidRDefault="00AA6912" w:rsidP="00AA6912">
      <w:pPr>
        <w:keepNext/>
        <w:keepLines/>
        <w:numPr>
          <w:ilvl w:val="0"/>
          <w:numId w:val="1"/>
        </w:numPr>
        <w:spacing w:before="120" w:after="120" w:line="240" w:lineRule="auto"/>
        <w:jc w:val="both"/>
        <w:rPr>
          <w:rFonts w:ascii="Arial" w:eastAsia="Times New Roman" w:hAnsi="Arial" w:cs="Arial"/>
          <w:b/>
          <w:lang w:eastAsia="en-GB"/>
        </w:rPr>
      </w:pPr>
      <w:r w:rsidRPr="002B3DB1">
        <w:rPr>
          <w:rFonts w:ascii="Arial" w:eastAsia="Times New Roman" w:hAnsi="Arial" w:cs="Arial"/>
          <w:b/>
          <w:lang w:eastAsia="en-GB"/>
        </w:rPr>
        <w:t>Delivery and Acceptance of Deliverables</w:t>
      </w:r>
    </w:p>
    <w:p w14:paraId="0EB3087E" w14:textId="77777777" w:rsidR="00AA6912" w:rsidRPr="002B3DB1" w:rsidRDefault="00AA6912" w:rsidP="00AA6912">
      <w:pPr>
        <w:keepNext/>
        <w:keepLines/>
        <w:numPr>
          <w:ilvl w:val="2"/>
          <w:numId w:val="1"/>
        </w:numPr>
        <w:spacing w:before="120" w:after="120" w:line="240" w:lineRule="auto"/>
        <w:jc w:val="both"/>
        <w:rPr>
          <w:rFonts w:ascii="Arial" w:eastAsia="Times New Roman" w:hAnsi="Arial" w:cs="Arial"/>
          <w:lang w:eastAsia="en-GB"/>
        </w:rPr>
      </w:pPr>
      <w:r>
        <w:rPr>
          <w:rFonts w:ascii="Arial" w:eastAsia="Times New Roman" w:hAnsi="Arial" w:cs="Arial"/>
          <w:lang w:eastAsia="en-GB"/>
        </w:rPr>
        <w:t>IHF</w:t>
      </w:r>
      <w:r w:rsidRPr="002B3DB1">
        <w:rPr>
          <w:rFonts w:ascii="Arial" w:eastAsia="Times New Roman" w:hAnsi="Arial" w:cs="Arial"/>
          <w:lang w:eastAsia="en-GB"/>
        </w:rPr>
        <w:t xml:space="preserve"> shall deliver the Deliverables at the times and in the manner specified in the relevant Work Statement.</w:t>
      </w:r>
    </w:p>
    <w:p w14:paraId="055970AA" w14:textId="77777777" w:rsidR="00AA6912" w:rsidRPr="002B3DB1" w:rsidRDefault="00AA6912" w:rsidP="00AA6912">
      <w:pPr>
        <w:keepNext/>
        <w:keepLines/>
        <w:numPr>
          <w:ilvl w:val="2"/>
          <w:numId w:val="1"/>
        </w:numPr>
        <w:spacing w:before="120" w:after="120" w:line="240" w:lineRule="auto"/>
        <w:jc w:val="both"/>
        <w:rPr>
          <w:rFonts w:ascii="Arial" w:eastAsia="Times New Roman" w:hAnsi="Arial" w:cs="Arial"/>
          <w:lang w:eastAsia="en-GB"/>
        </w:rPr>
      </w:pPr>
      <w:r w:rsidRPr="002B3DB1">
        <w:rPr>
          <w:rFonts w:ascii="Arial" w:eastAsia="Times New Roman" w:hAnsi="Arial" w:cs="Arial"/>
          <w:lang w:eastAsia="en-GB"/>
        </w:rPr>
        <w:t>The procedure for acceptance of any Deliverable shall be as follows:</w:t>
      </w:r>
    </w:p>
    <w:p w14:paraId="5343E7A6" w14:textId="77777777" w:rsidR="00AA6912" w:rsidRPr="002072BC" w:rsidRDefault="00AA6912" w:rsidP="00AA6912">
      <w:pPr>
        <w:keepNext/>
        <w:keepLines/>
        <w:numPr>
          <w:ilvl w:val="4"/>
          <w:numId w:val="1"/>
        </w:numPr>
        <w:spacing w:before="120" w:after="120" w:line="240" w:lineRule="auto"/>
        <w:ind w:left="2127" w:hanging="709"/>
        <w:jc w:val="both"/>
        <w:rPr>
          <w:rFonts w:ascii="Arial" w:eastAsia="Times New Roman" w:hAnsi="Arial" w:cs="Arial"/>
          <w:lang w:eastAsia="en-GB"/>
        </w:rPr>
      </w:pPr>
      <w:r w:rsidRPr="002B3DB1">
        <w:rPr>
          <w:rFonts w:ascii="Arial" w:eastAsia="Times New Roman" w:hAnsi="Arial" w:cs="Arial"/>
          <w:lang w:eastAsia="en-GB"/>
        </w:rPr>
        <w:t>The Client shall have the time shown in the Work Statement to inspect and test each such Deliverable</w:t>
      </w:r>
      <w:r>
        <w:rPr>
          <w:rFonts w:ascii="Arial" w:eastAsia="Times New Roman" w:hAnsi="Arial" w:cs="Arial"/>
          <w:lang w:eastAsia="en-GB"/>
        </w:rPr>
        <w:t>s</w:t>
      </w:r>
      <w:r w:rsidRPr="002B3DB1">
        <w:rPr>
          <w:rFonts w:ascii="Arial" w:eastAsia="Times New Roman" w:hAnsi="Arial" w:cs="Arial"/>
          <w:lang w:eastAsia="en-GB"/>
        </w:rPr>
        <w:t xml:space="preserve"> when received. Upon completion of such testing, the Client shall issue to </w:t>
      </w:r>
      <w:r>
        <w:rPr>
          <w:rFonts w:ascii="Arial" w:eastAsia="Times New Roman" w:hAnsi="Arial" w:cs="Arial"/>
          <w:lang w:eastAsia="en-GB"/>
        </w:rPr>
        <w:t xml:space="preserve">IHF </w:t>
      </w:r>
      <w:r w:rsidRPr="002B3DB1">
        <w:rPr>
          <w:rFonts w:ascii="Arial" w:eastAsia="Times New Roman" w:hAnsi="Arial" w:cs="Arial"/>
          <w:lang w:eastAsia="en-GB"/>
        </w:rPr>
        <w:t>a Final Project Acceptance Form</w:t>
      </w:r>
      <w:r>
        <w:rPr>
          <w:rFonts w:ascii="Arial" w:eastAsia="Times New Roman" w:hAnsi="Arial" w:cs="Arial"/>
          <w:lang w:eastAsia="en-GB"/>
        </w:rPr>
        <w:t xml:space="preserve"> </w:t>
      </w:r>
      <w:r w:rsidRPr="002B3DB1">
        <w:rPr>
          <w:rFonts w:ascii="Arial" w:eastAsia="Times New Roman" w:hAnsi="Arial" w:cs="Arial"/>
          <w:lang w:eastAsia="en-GB"/>
        </w:rPr>
        <w:t xml:space="preserve">indicating acceptance or rejection of the Deliverables (provided that, in any event unless the Client has notified </w:t>
      </w:r>
      <w:r>
        <w:rPr>
          <w:rFonts w:ascii="Arial" w:eastAsia="Times New Roman" w:hAnsi="Arial" w:cs="Arial"/>
          <w:lang w:eastAsia="en-GB"/>
        </w:rPr>
        <w:t>IHF</w:t>
      </w:r>
      <w:r w:rsidRPr="002B3DB1">
        <w:rPr>
          <w:rFonts w:ascii="Arial" w:eastAsia="Times New Roman" w:hAnsi="Arial" w:cs="Arial"/>
          <w:lang w:eastAsia="en-GB"/>
        </w:rPr>
        <w:t xml:space="preserve"> of its rejection of any Deliverables within ten working days following delivery thereof, the same shall conclusively be deemed accepted).</w:t>
      </w:r>
    </w:p>
    <w:p w14:paraId="6F1AA67D" w14:textId="77777777" w:rsidR="00AA6912" w:rsidRPr="002B3DB1" w:rsidRDefault="00AA6912" w:rsidP="00AA6912">
      <w:pPr>
        <w:keepNext/>
        <w:keepLines/>
        <w:numPr>
          <w:ilvl w:val="4"/>
          <w:numId w:val="1"/>
        </w:numPr>
        <w:spacing w:before="120" w:after="120" w:line="240" w:lineRule="auto"/>
        <w:ind w:left="2127" w:hanging="709"/>
        <w:jc w:val="both"/>
        <w:rPr>
          <w:rFonts w:ascii="Arial" w:eastAsia="Times New Roman" w:hAnsi="Arial" w:cs="Arial"/>
          <w:lang w:eastAsia="en-GB"/>
        </w:rPr>
      </w:pPr>
      <w:r w:rsidRPr="002B3DB1">
        <w:rPr>
          <w:rFonts w:ascii="Arial" w:eastAsia="Times New Roman" w:hAnsi="Arial" w:cs="Arial"/>
          <w:lang w:eastAsia="en-GB"/>
        </w:rPr>
        <w:t xml:space="preserve">The Client may only reject Deliverables for material failure to comply with the applicable Specifications. In the event of rejection, the Client shall give its reasons for rejection to </w:t>
      </w:r>
      <w:r>
        <w:rPr>
          <w:rFonts w:ascii="Arial" w:eastAsia="Times New Roman" w:hAnsi="Arial" w:cs="Arial"/>
          <w:lang w:eastAsia="en-GB"/>
        </w:rPr>
        <w:t>IHF</w:t>
      </w:r>
      <w:r w:rsidRPr="002B3DB1">
        <w:rPr>
          <w:rFonts w:ascii="Arial" w:eastAsia="Times New Roman" w:hAnsi="Arial" w:cs="Arial"/>
          <w:lang w:eastAsia="en-GB"/>
        </w:rPr>
        <w:t xml:space="preserve"> in reasonable detail.  </w:t>
      </w:r>
      <w:r>
        <w:rPr>
          <w:rFonts w:ascii="Arial" w:eastAsia="Times New Roman" w:hAnsi="Arial" w:cs="Arial"/>
          <w:lang w:eastAsia="en-GB"/>
        </w:rPr>
        <w:t>IHF</w:t>
      </w:r>
      <w:r w:rsidRPr="002B3DB1">
        <w:rPr>
          <w:rFonts w:ascii="Arial" w:eastAsia="Times New Roman" w:hAnsi="Arial" w:cs="Arial"/>
          <w:lang w:eastAsia="en-GB"/>
        </w:rPr>
        <w:t xml:space="preserve"> shall then have the time allotted in the Work Statement to use commercially reasonable efforts to correct any deficiencies or non-conformities from the applicable Specifications and resubmit the rejected items as promptly as reasonably possible until the Deliverables are accepted; provided, however, that upon the third and subsequent rejection the Client may terminate this Agreement by thirty (30) days’ notice unless the Deliverables are accepted during the notice period.</w:t>
      </w:r>
    </w:p>
    <w:p w14:paraId="6C720BC8" w14:textId="77777777" w:rsidR="00AA6912" w:rsidRDefault="00AA6912" w:rsidP="00AA6912">
      <w:pPr>
        <w:keepNext/>
        <w:keepLines/>
        <w:numPr>
          <w:ilvl w:val="4"/>
          <w:numId w:val="1"/>
        </w:numPr>
        <w:spacing w:before="120" w:after="120" w:line="240" w:lineRule="auto"/>
        <w:ind w:left="2127" w:hanging="709"/>
        <w:jc w:val="both"/>
        <w:rPr>
          <w:rFonts w:ascii="Arial" w:eastAsia="Times New Roman" w:hAnsi="Arial" w:cs="Arial"/>
          <w:lang w:eastAsia="en-GB"/>
        </w:rPr>
      </w:pPr>
      <w:r w:rsidRPr="002B3DB1">
        <w:rPr>
          <w:rFonts w:ascii="Arial" w:eastAsia="Times New Roman" w:hAnsi="Arial" w:cs="Arial"/>
          <w:lang w:eastAsia="en-GB"/>
        </w:rPr>
        <w:t>Upon acceptance of the Deliverables by the Client, the Specifications for such Deliverables shall automatically be deemed to be amended to conform to the Deliverables as accepted by the Client.</w:t>
      </w:r>
    </w:p>
    <w:p w14:paraId="6E3AF9F4" w14:textId="77777777" w:rsidR="00AA6912" w:rsidRDefault="00AA6912" w:rsidP="00AA6912">
      <w:pPr>
        <w:keepNext/>
        <w:keepLines/>
        <w:spacing w:before="120" w:after="120" w:line="240" w:lineRule="auto"/>
        <w:ind w:left="2127"/>
        <w:jc w:val="both"/>
        <w:rPr>
          <w:rFonts w:ascii="Arial" w:eastAsia="Times New Roman" w:hAnsi="Arial" w:cs="Arial"/>
          <w:lang w:eastAsia="en-GB"/>
        </w:rPr>
      </w:pPr>
    </w:p>
    <w:p w14:paraId="6794010C" w14:textId="77777777" w:rsidR="00AA6912" w:rsidRPr="00967EE5" w:rsidRDefault="00AA6912" w:rsidP="00AA6912">
      <w:pPr>
        <w:keepNext/>
        <w:keepLines/>
        <w:spacing w:before="120" w:after="120" w:line="240" w:lineRule="auto"/>
        <w:ind w:left="2127"/>
        <w:jc w:val="both"/>
        <w:rPr>
          <w:rFonts w:ascii="Arial" w:eastAsia="Times New Roman" w:hAnsi="Arial" w:cs="Arial"/>
          <w:lang w:eastAsia="en-GB"/>
        </w:rPr>
      </w:pPr>
    </w:p>
    <w:p w14:paraId="33F9097E" w14:textId="77777777" w:rsidR="00AA6912" w:rsidRPr="00FB7246" w:rsidRDefault="00AA6912" w:rsidP="00AA6912">
      <w:pPr>
        <w:keepNext/>
        <w:keepLines/>
        <w:numPr>
          <w:ilvl w:val="0"/>
          <w:numId w:val="1"/>
        </w:numPr>
        <w:spacing w:before="120" w:after="120" w:line="240" w:lineRule="auto"/>
        <w:jc w:val="both"/>
        <w:rPr>
          <w:rFonts w:ascii="Arial" w:eastAsia="Times New Roman" w:hAnsi="Arial" w:cs="Arial"/>
          <w:b/>
          <w:lang w:eastAsia="en-GB"/>
        </w:rPr>
      </w:pPr>
      <w:r w:rsidRPr="00FB7246">
        <w:rPr>
          <w:rFonts w:ascii="Arial" w:eastAsia="Times New Roman" w:hAnsi="Arial" w:cs="Arial"/>
          <w:b/>
          <w:lang w:eastAsia="en-GB"/>
        </w:rPr>
        <w:t>Rights in the Deliverables</w:t>
      </w:r>
    </w:p>
    <w:p w14:paraId="73EE0255" w14:textId="77777777" w:rsidR="00AA6912" w:rsidRPr="004F06F5" w:rsidRDefault="00AA6912" w:rsidP="00AA6912">
      <w:pPr>
        <w:keepNext/>
        <w:keepLines/>
        <w:numPr>
          <w:ilvl w:val="2"/>
          <w:numId w:val="1"/>
        </w:numPr>
        <w:spacing w:before="120" w:after="120" w:line="240" w:lineRule="auto"/>
        <w:jc w:val="both"/>
        <w:rPr>
          <w:rFonts w:ascii="Arial" w:eastAsia="Times New Roman" w:hAnsi="Arial" w:cs="Arial"/>
          <w:lang w:eastAsia="en-GB"/>
        </w:rPr>
      </w:pPr>
      <w:r w:rsidRPr="00FB7246">
        <w:rPr>
          <w:rFonts w:ascii="Arial" w:eastAsia="Times New Roman" w:hAnsi="Arial" w:cs="Arial"/>
          <w:lang w:eastAsia="en-GB"/>
        </w:rPr>
        <w:t>Unless specified otherwise in a Wo</w:t>
      </w:r>
      <w:r w:rsidRPr="00967EE5">
        <w:rPr>
          <w:rFonts w:ascii="Arial" w:eastAsia="Times New Roman" w:hAnsi="Arial" w:cs="Arial"/>
          <w:lang w:eastAsia="en-GB"/>
        </w:rPr>
        <w:t>rk Statement (such as specific s</w:t>
      </w:r>
      <w:r w:rsidRPr="00FB7246">
        <w:rPr>
          <w:rFonts w:ascii="Arial" w:eastAsia="Times New Roman" w:hAnsi="Arial" w:cs="Arial"/>
          <w:lang w:eastAsia="en-GB"/>
        </w:rPr>
        <w:t xml:space="preserve">oftware licensing terms), </w:t>
      </w:r>
      <w:r w:rsidR="00571C39">
        <w:rPr>
          <w:rFonts w:ascii="Arial" w:eastAsia="Times New Roman" w:hAnsi="Arial" w:cs="Arial"/>
          <w:lang w:eastAsia="en-GB"/>
        </w:rPr>
        <w:t xml:space="preserve">in exchange for payment of the fees, expenses and charges as narrated in the relevant Work Statement, </w:t>
      </w:r>
      <w:r w:rsidRPr="00FB7246">
        <w:rPr>
          <w:rFonts w:ascii="Arial" w:eastAsia="Times New Roman" w:hAnsi="Arial" w:cs="Arial"/>
          <w:lang w:eastAsia="en-GB"/>
        </w:rPr>
        <w:t xml:space="preserve">all Deliverables and other items and materials delivered by </w:t>
      </w:r>
      <w:r>
        <w:rPr>
          <w:rFonts w:ascii="Arial" w:eastAsia="Times New Roman" w:hAnsi="Arial" w:cs="Arial"/>
          <w:lang w:eastAsia="en-GB"/>
        </w:rPr>
        <w:t>IHF</w:t>
      </w:r>
      <w:r w:rsidRPr="00FB7246">
        <w:rPr>
          <w:rFonts w:ascii="Arial" w:eastAsia="Times New Roman" w:hAnsi="Arial" w:cs="Arial"/>
          <w:lang w:eastAsia="en-GB"/>
        </w:rPr>
        <w:t xml:space="preserve"> to </w:t>
      </w:r>
      <w:r>
        <w:rPr>
          <w:rFonts w:ascii="Arial" w:eastAsia="Times New Roman" w:hAnsi="Arial" w:cs="Arial"/>
          <w:lang w:eastAsia="en-GB"/>
        </w:rPr>
        <w:t>the Client</w:t>
      </w:r>
      <w:r w:rsidRPr="00FB7246">
        <w:rPr>
          <w:rFonts w:ascii="Arial" w:eastAsia="Times New Roman" w:hAnsi="Arial" w:cs="Arial"/>
          <w:lang w:eastAsia="en-GB"/>
        </w:rPr>
        <w:t xml:space="preserve"> hereunder, and all Intellectual Property Rights associated with any of the foregoing other than third party rights and </w:t>
      </w:r>
      <w:r>
        <w:rPr>
          <w:rFonts w:ascii="Arial" w:eastAsia="Times New Roman" w:hAnsi="Arial" w:cs="Arial"/>
          <w:lang w:eastAsia="en-GB"/>
        </w:rPr>
        <w:t xml:space="preserve">IHF’s </w:t>
      </w:r>
      <w:r w:rsidRPr="00FB7246">
        <w:rPr>
          <w:rFonts w:ascii="Arial" w:eastAsia="Times New Roman" w:hAnsi="Arial" w:cs="Arial"/>
          <w:lang w:eastAsia="en-GB"/>
        </w:rPr>
        <w:t xml:space="preserve">Pre-existing Work, shall be owned exclusively by </w:t>
      </w:r>
      <w:r>
        <w:rPr>
          <w:rFonts w:ascii="Arial" w:eastAsia="Times New Roman" w:hAnsi="Arial" w:cs="Arial"/>
          <w:lang w:eastAsia="en-GB"/>
        </w:rPr>
        <w:t>the Client and IHF shall</w:t>
      </w:r>
      <w:r w:rsidRPr="00FB7246">
        <w:rPr>
          <w:rFonts w:ascii="Arial" w:eastAsia="Times New Roman" w:hAnsi="Arial" w:cs="Arial"/>
          <w:lang w:eastAsia="en-GB"/>
        </w:rPr>
        <w:t xml:space="preserve"> hereby assign</w:t>
      </w:r>
      <w:r w:rsidRPr="00967EE5">
        <w:rPr>
          <w:rFonts w:ascii="Arial" w:eastAsia="Times New Roman" w:hAnsi="Arial" w:cs="Arial"/>
          <w:lang w:eastAsia="en-GB"/>
        </w:rPr>
        <w:t xml:space="preserve"> (and in the case of copyright, by way of a present assign</w:t>
      </w:r>
      <w:r w:rsidRPr="00FB7246">
        <w:rPr>
          <w:rFonts w:ascii="Arial" w:eastAsia="Times New Roman" w:hAnsi="Arial" w:cs="Arial"/>
          <w:lang w:eastAsia="en-GB"/>
        </w:rPr>
        <w:t>ation</w:t>
      </w:r>
      <w:r w:rsidRPr="00967EE5">
        <w:rPr>
          <w:rFonts w:ascii="Arial" w:eastAsia="Times New Roman" w:hAnsi="Arial" w:cs="Arial"/>
          <w:lang w:eastAsia="en-GB"/>
        </w:rPr>
        <w:t xml:space="preserve"> of future copyright) all of the Intellectual Property Rights in the </w:t>
      </w:r>
      <w:r w:rsidRPr="00FB7246">
        <w:rPr>
          <w:rFonts w:ascii="Arial" w:eastAsia="Times New Roman" w:hAnsi="Arial" w:cs="Arial"/>
          <w:lang w:eastAsia="en-GB"/>
        </w:rPr>
        <w:t>Deliverables</w:t>
      </w:r>
      <w:r w:rsidRPr="00967EE5">
        <w:rPr>
          <w:rFonts w:ascii="Arial" w:eastAsia="Times New Roman" w:hAnsi="Arial" w:cs="Arial"/>
          <w:lang w:eastAsia="en-GB"/>
        </w:rPr>
        <w:t xml:space="preserve"> that are capable of being assigned.  </w:t>
      </w:r>
    </w:p>
    <w:p w14:paraId="0CDC75BC" w14:textId="77777777" w:rsidR="00AA6912" w:rsidRPr="00DB077B" w:rsidRDefault="00AA6912" w:rsidP="00AA6912">
      <w:pPr>
        <w:keepNext/>
        <w:keepLines/>
        <w:numPr>
          <w:ilvl w:val="2"/>
          <w:numId w:val="1"/>
        </w:numPr>
        <w:spacing w:before="120" w:after="120" w:line="240" w:lineRule="auto"/>
        <w:jc w:val="both"/>
        <w:rPr>
          <w:rFonts w:ascii="Arial" w:eastAsia="Times New Roman" w:hAnsi="Arial" w:cs="Arial"/>
          <w:lang w:eastAsia="en-GB"/>
        </w:rPr>
      </w:pPr>
      <w:bookmarkStart w:id="1" w:name="bookmark=id.3q5sasy" w:colFirst="0" w:colLast="0"/>
      <w:bookmarkEnd w:id="1"/>
      <w:r w:rsidRPr="00DB077B">
        <w:rPr>
          <w:rFonts w:ascii="Arial" w:eastAsia="Times New Roman" w:hAnsi="Arial" w:cs="Arial"/>
          <w:lang w:eastAsia="en-GB"/>
        </w:rPr>
        <w:t xml:space="preserve">The Client acknowledges that all Intellectual Property Rights in IHF’s Pre-existing Work shall be owned by and remain the property of and vested in IHF or its licensors. Subject to sub-Clause 13.3 IHF shall grant to the Client a licence to use (for the purposes for which they were originally </w:t>
      </w:r>
      <w:proofErr w:type="gramStart"/>
      <w:r w:rsidRPr="00DB077B">
        <w:rPr>
          <w:rFonts w:ascii="Arial" w:eastAsia="Times New Roman" w:hAnsi="Arial" w:cs="Arial"/>
          <w:lang w:eastAsia="en-GB"/>
        </w:rPr>
        <w:t xml:space="preserve">created)   </w:t>
      </w:r>
      <w:proofErr w:type="gramEnd"/>
      <w:r w:rsidRPr="00DB077B">
        <w:rPr>
          <w:rFonts w:ascii="Arial" w:eastAsia="Times New Roman" w:hAnsi="Arial" w:cs="Arial"/>
          <w:lang w:eastAsia="en-GB"/>
        </w:rPr>
        <w:t xml:space="preserve"> IHF’s Pre-existing Work for the purpose of receiving and using the Services and the Deliverables which specific licencing terms shall be detailed in the relevant Work Statement</w:t>
      </w:r>
      <w:sdt>
        <w:sdtPr>
          <w:rPr>
            <w:rFonts w:ascii="Arial" w:eastAsia="Times New Roman" w:hAnsi="Arial" w:cs="Arial"/>
            <w:lang w:eastAsia="en-GB"/>
          </w:rPr>
          <w:tag w:val="goog_rdk_156"/>
          <w:id w:val="-1507203184"/>
        </w:sdtPr>
        <w:sdtEndPr/>
        <w:sdtContent>
          <w:r w:rsidRPr="00DB077B">
            <w:rPr>
              <w:rFonts w:ascii="Arial" w:eastAsia="Times New Roman" w:hAnsi="Arial" w:cs="Arial"/>
              <w:lang w:eastAsia="en-GB"/>
            </w:rPr>
            <w:t>.</w:t>
          </w:r>
        </w:sdtContent>
      </w:sdt>
      <w:r w:rsidRPr="00DB077B">
        <w:rPr>
          <w:rFonts w:ascii="Arial" w:eastAsia="Times New Roman" w:hAnsi="Arial" w:cs="Arial"/>
          <w:lang w:eastAsia="en-GB"/>
        </w:rPr>
        <w:t xml:space="preserve">     </w:t>
      </w:r>
      <w:bookmarkStart w:id="2" w:name="bookmark=id.25b2l0r" w:colFirst="0" w:colLast="0"/>
      <w:bookmarkEnd w:id="2"/>
    </w:p>
    <w:p w14:paraId="009D74B5" w14:textId="77777777" w:rsidR="00AA6912" w:rsidRPr="004F06F5" w:rsidRDefault="00AA6912" w:rsidP="00AA6912">
      <w:pPr>
        <w:keepNext/>
        <w:keepLines/>
        <w:numPr>
          <w:ilvl w:val="2"/>
          <w:numId w:val="1"/>
        </w:numPr>
        <w:spacing w:before="120" w:after="120" w:line="240" w:lineRule="auto"/>
        <w:jc w:val="both"/>
        <w:rPr>
          <w:rFonts w:ascii="Arial" w:eastAsia="Times New Roman" w:hAnsi="Arial" w:cs="Arial"/>
          <w:lang w:eastAsia="en-GB"/>
        </w:rPr>
      </w:pPr>
      <w:r w:rsidRPr="00C56EA5">
        <w:rPr>
          <w:rFonts w:ascii="Arial" w:eastAsia="Times New Roman" w:hAnsi="Arial" w:cs="Arial"/>
          <w:lang w:eastAsia="en-GB"/>
        </w:rPr>
        <w:lastRenderedPageBreak/>
        <w:t xml:space="preserve">Prior to delivery of any Deliverables, </w:t>
      </w:r>
      <w:r>
        <w:rPr>
          <w:rFonts w:ascii="Arial" w:eastAsia="Times New Roman" w:hAnsi="Arial" w:cs="Arial"/>
          <w:lang w:eastAsia="en-GB"/>
        </w:rPr>
        <w:t>IHF</w:t>
      </w:r>
      <w:r w:rsidRPr="00C56EA5">
        <w:rPr>
          <w:rFonts w:ascii="Arial" w:eastAsia="Times New Roman" w:hAnsi="Arial" w:cs="Arial"/>
          <w:lang w:eastAsia="en-GB"/>
        </w:rPr>
        <w:t xml:space="preserve"> shall obtain such licences or consents in respect of </w:t>
      </w:r>
      <w:proofErr w:type="gramStart"/>
      <w:r w:rsidRPr="00C56EA5">
        <w:rPr>
          <w:rFonts w:ascii="Arial" w:eastAsia="Times New Roman" w:hAnsi="Arial" w:cs="Arial"/>
          <w:lang w:eastAsia="en-GB"/>
        </w:rPr>
        <w:t>Third Party</w:t>
      </w:r>
      <w:proofErr w:type="gramEnd"/>
      <w:r w:rsidRPr="00C56EA5">
        <w:rPr>
          <w:rFonts w:ascii="Arial" w:eastAsia="Times New Roman" w:hAnsi="Arial" w:cs="Arial"/>
          <w:lang w:eastAsia="en-GB"/>
        </w:rPr>
        <w:t xml:space="preserve"> Materials as shall be necessary in order that the C</w:t>
      </w:r>
      <w:r>
        <w:rPr>
          <w:rFonts w:ascii="Arial" w:eastAsia="Times New Roman" w:hAnsi="Arial" w:cs="Arial"/>
          <w:lang w:eastAsia="en-GB"/>
        </w:rPr>
        <w:t>lient</w:t>
      </w:r>
      <w:r w:rsidRPr="00C56EA5">
        <w:rPr>
          <w:rFonts w:ascii="Arial" w:eastAsia="Times New Roman" w:hAnsi="Arial" w:cs="Arial"/>
          <w:lang w:eastAsia="en-GB"/>
        </w:rPr>
        <w:t xml:space="preserve"> can use such Third Party Materials (for the purposes for which they were originally created) for the purposes of receiving the Services and the Deliverables, which specific licencing terms shall be detailed in the relevant </w:t>
      </w:r>
      <w:r>
        <w:rPr>
          <w:rFonts w:ascii="Arial" w:eastAsia="Times New Roman" w:hAnsi="Arial" w:cs="Arial"/>
          <w:lang w:eastAsia="en-GB"/>
        </w:rPr>
        <w:t>Statement</w:t>
      </w:r>
      <w:r w:rsidRPr="00C56EA5">
        <w:rPr>
          <w:rFonts w:ascii="Arial" w:eastAsia="Times New Roman" w:hAnsi="Arial" w:cs="Arial"/>
          <w:lang w:eastAsia="en-GB"/>
        </w:rPr>
        <w:t xml:space="preserve">.  </w:t>
      </w:r>
    </w:p>
    <w:p w14:paraId="3392FB34" w14:textId="77777777" w:rsidR="00AA6912" w:rsidRPr="00967EE5" w:rsidRDefault="00AA6912" w:rsidP="00AA6912">
      <w:pPr>
        <w:keepNext/>
        <w:keepLines/>
        <w:numPr>
          <w:ilvl w:val="2"/>
          <w:numId w:val="1"/>
        </w:numPr>
        <w:spacing w:before="120" w:after="120" w:line="240" w:lineRule="auto"/>
        <w:jc w:val="both"/>
        <w:rPr>
          <w:rFonts w:ascii="Arial" w:eastAsia="Times New Roman" w:hAnsi="Arial" w:cs="Arial"/>
          <w:lang w:eastAsia="en-GB"/>
        </w:rPr>
      </w:pPr>
      <w:r w:rsidRPr="00967EE5">
        <w:rPr>
          <w:rFonts w:ascii="Arial" w:eastAsia="Times New Roman" w:hAnsi="Arial" w:cs="Arial"/>
          <w:lang w:eastAsia="en-GB"/>
        </w:rPr>
        <w:t xml:space="preserve">The </w:t>
      </w:r>
      <w:r>
        <w:rPr>
          <w:rFonts w:ascii="Arial" w:eastAsia="Times New Roman" w:hAnsi="Arial" w:cs="Arial"/>
          <w:lang w:eastAsia="en-GB"/>
        </w:rPr>
        <w:t xml:space="preserve">Client grants IHF (and its permitted Sub-contractor(s)) </w:t>
      </w:r>
      <w:r w:rsidRPr="00967EE5">
        <w:rPr>
          <w:rFonts w:ascii="Arial" w:eastAsia="Times New Roman" w:hAnsi="Arial" w:cs="Arial"/>
          <w:lang w:eastAsia="en-GB"/>
        </w:rPr>
        <w:t xml:space="preserve">a fully paid-up, non-exclusive, royalty-free non-transferable licence to copy and modify any materials provided by the </w:t>
      </w:r>
      <w:r>
        <w:rPr>
          <w:rFonts w:ascii="Arial" w:eastAsia="Times New Roman" w:hAnsi="Arial" w:cs="Arial"/>
          <w:lang w:eastAsia="en-GB"/>
        </w:rPr>
        <w:t>Client</w:t>
      </w:r>
      <w:r w:rsidRPr="00967EE5">
        <w:rPr>
          <w:rFonts w:ascii="Arial" w:eastAsia="Times New Roman" w:hAnsi="Arial" w:cs="Arial"/>
          <w:lang w:eastAsia="en-GB"/>
        </w:rPr>
        <w:t xml:space="preserve"> to </w:t>
      </w:r>
      <w:r>
        <w:rPr>
          <w:rFonts w:ascii="Arial" w:eastAsia="Times New Roman" w:hAnsi="Arial" w:cs="Arial"/>
          <w:lang w:eastAsia="en-GB"/>
        </w:rPr>
        <w:t>IHF</w:t>
      </w:r>
      <w:r w:rsidRPr="00967EE5">
        <w:rPr>
          <w:rFonts w:ascii="Arial" w:eastAsia="Times New Roman" w:hAnsi="Arial" w:cs="Arial"/>
          <w:lang w:eastAsia="en-GB"/>
        </w:rPr>
        <w:t xml:space="preserve"> for the term of the </w:t>
      </w:r>
      <w:r>
        <w:rPr>
          <w:rFonts w:ascii="Arial" w:eastAsia="Times New Roman" w:hAnsi="Arial" w:cs="Arial"/>
          <w:lang w:eastAsia="en-GB"/>
        </w:rPr>
        <w:t>Agreement</w:t>
      </w:r>
      <w:r w:rsidRPr="00967EE5">
        <w:rPr>
          <w:rFonts w:ascii="Arial" w:eastAsia="Times New Roman" w:hAnsi="Arial" w:cs="Arial"/>
          <w:lang w:eastAsia="en-GB"/>
        </w:rPr>
        <w:t xml:space="preserve"> for the purpose of providing the Services to the C</w:t>
      </w:r>
      <w:r>
        <w:rPr>
          <w:rFonts w:ascii="Arial" w:eastAsia="Times New Roman" w:hAnsi="Arial" w:cs="Arial"/>
          <w:lang w:eastAsia="en-GB"/>
        </w:rPr>
        <w:t>lient</w:t>
      </w:r>
      <w:r w:rsidRPr="00967EE5">
        <w:rPr>
          <w:rFonts w:ascii="Arial" w:eastAsia="Times New Roman" w:hAnsi="Arial" w:cs="Arial"/>
          <w:lang w:eastAsia="en-GB"/>
        </w:rPr>
        <w:t>.</w:t>
      </w:r>
    </w:p>
    <w:p w14:paraId="28BBBD41" w14:textId="77777777" w:rsidR="00AA6912" w:rsidRPr="002B3DB1" w:rsidRDefault="00AA6912" w:rsidP="00AA6912">
      <w:pPr>
        <w:keepNext/>
        <w:keepLines/>
        <w:numPr>
          <w:ilvl w:val="2"/>
          <w:numId w:val="1"/>
        </w:numPr>
        <w:spacing w:before="120" w:after="120" w:line="240" w:lineRule="auto"/>
        <w:jc w:val="both"/>
        <w:rPr>
          <w:rFonts w:ascii="Arial" w:eastAsia="Times New Roman" w:hAnsi="Arial" w:cs="Arial"/>
          <w:lang w:eastAsia="en-GB"/>
        </w:rPr>
      </w:pPr>
      <w:r>
        <w:rPr>
          <w:rFonts w:ascii="Arial" w:eastAsia="Times New Roman" w:hAnsi="Arial" w:cs="Arial"/>
          <w:lang w:eastAsia="en-GB"/>
        </w:rPr>
        <w:t>IHF</w:t>
      </w:r>
      <w:r w:rsidRPr="002B3DB1">
        <w:rPr>
          <w:rFonts w:ascii="Arial" w:eastAsia="Times New Roman" w:hAnsi="Arial" w:cs="Arial"/>
          <w:lang w:eastAsia="en-GB"/>
        </w:rPr>
        <w:t xml:space="preserve"> hereby warrants to the Client that the Deliverables shall not contain any </w:t>
      </w:r>
      <w:proofErr w:type="gramStart"/>
      <w:r w:rsidRPr="002B3DB1">
        <w:rPr>
          <w:rFonts w:ascii="Arial" w:eastAsia="Times New Roman" w:hAnsi="Arial" w:cs="Arial"/>
          <w:lang w:eastAsia="en-GB"/>
        </w:rPr>
        <w:t>third party</w:t>
      </w:r>
      <w:proofErr w:type="gramEnd"/>
      <w:r w:rsidRPr="002B3DB1">
        <w:rPr>
          <w:rFonts w:ascii="Arial" w:eastAsia="Times New Roman" w:hAnsi="Arial" w:cs="Arial"/>
          <w:lang w:eastAsia="en-GB"/>
        </w:rPr>
        <w:t xml:space="preserve"> software or any Open Source software or other software which when used in the Deliverables will be modified in such a manner as will require free sharing of the Deliverables or any part thereof with others.  </w:t>
      </w:r>
    </w:p>
    <w:p w14:paraId="455830E8" w14:textId="77777777" w:rsidR="00AA6912" w:rsidRPr="002B3DB1" w:rsidRDefault="00AA6912" w:rsidP="00AA6912">
      <w:pPr>
        <w:keepNext/>
        <w:keepLines/>
        <w:numPr>
          <w:ilvl w:val="2"/>
          <w:numId w:val="1"/>
        </w:numPr>
        <w:spacing w:before="120" w:after="120" w:line="240" w:lineRule="auto"/>
        <w:jc w:val="both"/>
        <w:rPr>
          <w:rFonts w:ascii="Arial" w:eastAsia="Times New Roman" w:hAnsi="Arial" w:cs="Arial"/>
          <w:lang w:eastAsia="en-GB"/>
        </w:rPr>
      </w:pPr>
      <w:r w:rsidRPr="002B3DB1">
        <w:rPr>
          <w:rFonts w:ascii="Arial" w:eastAsia="Times New Roman" w:hAnsi="Arial" w:cs="Arial"/>
          <w:lang w:eastAsia="en-GB"/>
        </w:rPr>
        <w:t xml:space="preserve">In the event that any such </w:t>
      </w:r>
      <w:proofErr w:type="gramStart"/>
      <w:r w:rsidRPr="002B3DB1">
        <w:rPr>
          <w:rFonts w:ascii="Arial" w:eastAsia="Times New Roman" w:hAnsi="Arial" w:cs="Arial"/>
          <w:lang w:eastAsia="en-GB"/>
        </w:rPr>
        <w:t>Open Source</w:t>
      </w:r>
      <w:proofErr w:type="gramEnd"/>
      <w:r w:rsidRPr="002B3DB1">
        <w:rPr>
          <w:rFonts w:ascii="Arial" w:eastAsia="Times New Roman" w:hAnsi="Arial" w:cs="Arial"/>
          <w:lang w:eastAsia="en-GB"/>
        </w:rPr>
        <w:t xml:space="preserve"> Software or similar software is used in the Deliverables and will be modified in such a manner as will require free sharing of the Deliverables or any part thereof with others: </w:t>
      </w:r>
    </w:p>
    <w:p w14:paraId="6358FEA5" w14:textId="77777777" w:rsidR="00AA6912" w:rsidRPr="002B3DB1" w:rsidRDefault="00AA6912" w:rsidP="00AA6912">
      <w:pPr>
        <w:keepNext/>
        <w:keepLines/>
        <w:numPr>
          <w:ilvl w:val="4"/>
          <w:numId w:val="1"/>
        </w:numPr>
        <w:spacing w:before="120" w:after="120" w:line="240" w:lineRule="auto"/>
        <w:ind w:left="2127" w:hanging="709"/>
        <w:jc w:val="both"/>
        <w:rPr>
          <w:rFonts w:ascii="Arial" w:eastAsia="Times New Roman" w:hAnsi="Arial" w:cs="Arial"/>
          <w:lang w:eastAsia="en-GB"/>
        </w:rPr>
      </w:pPr>
      <w:r>
        <w:rPr>
          <w:rFonts w:ascii="Arial" w:eastAsia="Times New Roman" w:hAnsi="Arial" w:cs="Arial"/>
          <w:lang w:eastAsia="en-GB"/>
        </w:rPr>
        <w:t>IHF</w:t>
      </w:r>
      <w:r w:rsidRPr="002B3DB1">
        <w:rPr>
          <w:rFonts w:ascii="Arial" w:eastAsia="Times New Roman" w:hAnsi="Arial" w:cs="Arial"/>
          <w:lang w:eastAsia="en-GB"/>
        </w:rPr>
        <w:t xml:space="preserve"> agrees forthwith to rewrite all such sections of the Deliverables free of charge in Code which when used in the Deliverables will not be modified in such a manner as will require free sharing of the Deliverables or any part thereof with others. To deliver and install all such rewritten Code and to assign all rights in all such rewritten Code to the Client.  </w:t>
      </w:r>
    </w:p>
    <w:p w14:paraId="682DF7AD" w14:textId="77777777" w:rsidR="00AA6912" w:rsidRPr="00F775FD" w:rsidRDefault="00AA6912" w:rsidP="00AA6912">
      <w:pPr>
        <w:keepNext/>
        <w:keepLines/>
        <w:numPr>
          <w:ilvl w:val="4"/>
          <w:numId w:val="1"/>
        </w:numPr>
        <w:spacing w:before="120" w:after="120" w:line="240" w:lineRule="auto"/>
        <w:ind w:left="2127" w:hanging="709"/>
        <w:jc w:val="both"/>
        <w:rPr>
          <w:rFonts w:ascii="Arial" w:eastAsia="Times New Roman" w:hAnsi="Arial" w:cs="Arial"/>
          <w:lang w:eastAsia="en-GB"/>
        </w:rPr>
      </w:pPr>
      <w:r w:rsidRPr="002B3DB1">
        <w:rPr>
          <w:rFonts w:ascii="Arial" w:eastAsia="Times New Roman" w:hAnsi="Arial" w:cs="Arial"/>
          <w:lang w:eastAsia="en-GB"/>
        </w:rPr>
        <w:t>Nothing in these sub</w:t>
      </w:r>
      <w:r>
        <w:rPr>
          <w:rFonts w:ascii="Arial" w:eastAsia="Times New Roman" w:hAnsi="Arial" w:cs="Arial"/>
          <w:lang w:eastAsia="en-GB"/>
        </w:rPr>
        <w:t>-C</w:t>
      </w:r>
      <w:r w:rsidRPr="002B3DB1">
        <w:rPr>
          <w:rFonts w:ascii="Arial" w:eastAsia="Times New Roman" w:hAnsi="Arial" w:cs="Arial"/>
          <w:lang w:eastAsia="en-GB"/>
        </w:rPr>
        <w:t>lauses 13.</w:t>
      </w:r>
      <w:r>
        <w:rPr>
          <w:rFonts w:ascii="Arial" w:eastAsia="Times New Roman" w:hAnsi="Arial" w:cs="Arial"/>
          <w:lang w:eastAsia="en-GB"/>
        </w:rPr>
        <w:t>6</w:t>
      </w:r>
      <w:r w:rsidRPr="002B3DB1">
        <w:rPr>
          <w:rFonts w:ascii="Arial" w:eastAsia="Times New Roman" w:hAnsi="Arial" w:cs="Arial"/>
          <w:lang w:eastAsia="en-GB"/>
        </w:rPr>
        <w:t>.1 and 13.</w:t>
      </w:r>
      <w:r>
        <w:rPr>
          <w:rFonts w:ascii="Arial" w:eastAsia="Times New Roman" w:hAnsi="Arial" w:cs="Arial"/>
          <w:lang w:eastAsia="en-GB"/>
        </w:rPr>
        <w:t>6</w:t>
      </w:r>
      <w:r w:rsidRPr="002B3DB1">
        <w:rPr>
          <w:rFonts w:ascii="Arial" w:eastAsia="Times New Roman" w:hAnsi="Arial" w:cs="Arial"/>
          <w:lang w:eastAsia="en-GB"/>
        </w:rPr>
        <w:t xml:space="preserve">.2 shall prevent the Client from taking such other action as it may think fit including legal action in respect of any damage or loss it may sustain as a result of </w:t>
      </w:r>
      <w:r>
        <w:rPr>
          <w:rFonts w:ascii="Arial" w:eastAsia="Times New Roman" w:hAnsi="Arial" w:cs="Arial"/>
          <w:lang w:eastAsia="en-GB"/>
        </w:rPr>
        <w:t>IHF</w:t>
      </w:r>
      <w:r w:rsidRPr="002B3DB1">
        <w:rPr>
          <w:rFonts w:ascii="Arial" w:eastAsia="Times New Roman" w:hAnsi="Arial" w:cs="Arial"/>
          <w:lang w:eastAsia="en-GB"/>
        </w:rPr>
        <w:t xml:space="preserve">’s inclusion of any such </w:t>
      </w:r>
      <w:proofErr w:type="gramStart"/>
      <w:r w:rsidRPr="002B3DB1">
        <w:rPr>
          <w:rFonts w:ascii="Arial" w:eastAsia="Times New Roman" w:hAnsi="Arial" w:cs="Arial"/>
          <w:lang w:eastAsia="en-GB"/>
        </w:rPr>
        <w:t>Third Party</w:t>
      </w:r>
      <w:proofErr w:type="gramEnd"/>
      <w:r w:rsidRPr="002B3DB1">
        <w:rPr>
          <w:rFonts w:ascii="Arial" w:eastAsia="Times New Roman" w:hAnsi="Arial" w:cs="Arial"/>
          <w:lang w:eastAsia="en-GB"/>
        </w:rPr>
        <w:t xml:space="preserve"> </w:t>
      </w:r>
      <w:r>
        <w:rPr>
          <w:rFonts w:ascii="Arial" w:eastAsia="Times New Roman" w:hAnsi="Arial" w:cs="Arial"/>
          <w:lang w:eastAsia="en-GB"/>
        </w:rPr>
        <w:t>Materials</w:t>
      </w:r>
      <w:r w:rsidRPr="002B3DB1">
        <w:rPr>
          <w:rFonts w:ascii="Arial" w:eastAsia="Times New Roman" w:hAnsi="Arial" w:cs="Arial"/>
          <w:lang w:eastAsia="en-GB"/>
        </w:rPr>
        <w:t>.</w:t>
      </w:r>
    </w:p>
    <w:p w14:paraId="46838BBA" w14:textId="77777777" w:rsidR="00AA6912" w:rsidRPr="002B3DB1" w:rsidRDefault="00AA6912" w:rsidP="00AA6912">
      <w:pPr>
        <w:keepNext/>
        <w:keepLines/>
        <w:numPr>
          <w:ilvl w:val="0"/>
          <w:numId w:val="1"/>
        </w:numPr>
        <w:spacing w:before="120" w:after="120" w:line="240" w:lineRule="auto"/>
        <w:jc w:val="both"/>
        <w:rPr>
          <w:rFonts w:ascii="Arial" w:eastAsia="Times New Roman" w:hAnsi="Arial" w:cs="Arial"/>
          <w:b/>
          <w:lang w:eastAsia="en-GB"/>
        </w:rPr>
      </w:pPr>
      <w:r w:rsidRPr="002B3DB1">
        <w:rPr>
          <w:rFonts w:ascii="Arial" w:eastAsia="Times New Roman" w:hAnsi="Arial" w:cs="Arial"/>
          <w:b/>
          <w:lang w:eastAsia="en-GB"/>
        </w:rPr>
        <w:t>Confidentiality</w:t>
      </w:r>
    </w:p>
    <w:p w14:paraId="3F943D48" w14:textId="77777777" w:rsidR="00AA6912" w:rsidRPr="002B3DB1" w:rsidRDefault="00AA6912" w:rsidP="00AA6912">
      <w:pPr>
        <w:keepNext/>
        <w:keepLines/>
        <w:numPr>
          <w:ilvl w:val="2"/>
          <w:numId w:val="1"/>
        </w:numPr>
        <w:spacing w:before="120" w:after="120" w:line="240" w:lineRule="auto"/>
        <w:jc w:val="both"/>
        <w:rPr>
          <w:rFonts w:ascii="Arial" w:eastAsia="Times New Roman" w:hAnsi="Arial" w:cs="Arial"/>
          <w:lang w:eastAsia="en-GB"/>
        </w:rPr>
      </w:pPr>
      <w:r w:rsidRPr="002B3DB1">
        <w:rPr>
          <w:rFonts w:ascii="Arial" w:eastAsia="Times New Roman" w:hAnsi="Arial" w:cs="Arial"/>
          <w:lang w:eastAsia="en-GB"/>
        </w:rPr>
        <w:t xml:space="preserve">Each party undertakes that, except as provided in </w:t>
      </w:r>
      <w:r>
        <w:rPr>
          <w:rFonts w:ascii="Arial" w:eastAsia="Times New Roman" w:hAnsi="Arial" w:cs="Arial"/>
          <w:lang w:eastAsia="en-GB"/>
        </w:rPr>
        <w:t>sub-C</w:t>
      </w:r>
      <w:r w:rsidRPr="002B3DB1">
        <w:rPr>
          <w:rFonts w:ascii="Arial" w:eastAsia="Times New Roman" w:hAnsi="Arial" w:cs="Arial"/>
          <w:lang w:eastAsia="en-GB"/>
        </w:rPr>
        <w:t xml:space="preserve">lause 14.2 or as authorised in writing by the other party, it shall, </w:t>
      </w:r>
      <w:proofErr w:type="gramStart"/>
      <w:r w:rsidRPr="002B3DB1">
        <w:rPr>
          <w:rFonts w:ascii="Arial" w:eastAsia="Times New Roman" w:hAnsi="Arial" w:cs="Arial"/>
          <w:lang w:eastAsia="en-GB"/>
        </w:rPr>
        <w:t>at all times</w:t>
      </w:r>
      <w:proofErr w:type="gramEnd"/>
      <w:r w:rsidRPr="002B3DB1">
        <w:rPr>
          <w:rFonts w:ascii="Arial" w:eastAsia="Times New Roman" w:hAnsi="Arial" w:cs="Arial"/>
          <w:lang w:eastAsia="en-GB"/>
        </w:rPr>
        <w:t xml:space="preserve"> during the continuance of this Agreement and for five years after its termination:</w:t>
      </w:r>
    </w:p>
    <w:p w14:paraId="34FFBD69" w14:textId="77777777" w:rsidR="00AA6912" w:rsidRPr="002B3DB1" w:rsidRDefault="00AA6912" w:rsidP="00AA6912">
      <w:pPr>
        <w:keepNext/>
        <w:keepLines/>
        <w:numPr>
          <w:ilvl w:val="4"/>
          <w:numId w:val="1"/>
        </w:numPr>
        <w:spacing w:before="120" w:after="120" w:line="240" w:lineRule="auto"/>
        <w:ind w:left="2127" w:hanging="709"/>
        <w:jc w:val="both"/>
        <w:rPr>
          <w:rFonts w:ascii="Arial" w:eastAsia="Times New Roman" w:hAnsi="Arial" w:cs="Arial"/>
          <w:lang w:eastAsia="en-GB"/>
        </w:rPr>
      </w:pPr>
      <w:r w:rsidRPr="002B3DB1">
        <w:rPr>
          <w:rFonts w:ascii="Arial" w:eastAsia="Times New Roman" w:hAnsi="Arial" w:cs="Arial"/>
          <w:lang w:eastAsia="en-GB"/>
        </w:rPr>
        <w:t xml:space="preserve">keep confidential all Confidential </w:t>
      </w:r>
      <w:proofErr w:type="gramStart"/>
      <w:r w:rsidRPr="002B3DB1">
        <w:rPr>
          <w:rFonts w:ascii="Arial" w:eastAsia="Times New Roman" w:hAnsi="Arial" w:cs="Arial"/>
          <w:lang w:eastAsia="en-GB"/>
        </w:rPr>
        <w:t>Information;</w:t>
      </w:r>
      <w:proofErr w:type="gramEnd"/>
    </w:p>
    <w:p w14:paraId="52123F35" w14:textId="77777777" w:rsidR="00AA6912" w:rsidRPr="002B3DB1" w:rsidRDefault="00AA6912" w:rsidP="00AA6912">
      <w:pPr>
        <w:keepNext/>
        <w:keepLines/>
        <w:numPr>
          <w:ilvl w:val="4"/>
          <w:numId w:val="1"/>
        </w:numPr>
        <w:spacing w:before="120" w:after="120" w:line="240" w:lineRule="auto"/>
        <w:ind w:left="2127" w:hanging="709"/>
        <w:jc w:val="both"/>
        <w:rPr>
          <w:rFonts w:ascii="Arial" w:eastAsia="Times New Roman" w:hAnsi="Arial" w:cs="Arial"/>
          <w:lang w:eastAsia="en-GB"/>
        </w:rPr>
      </w:pPr>
      <w:r w:rsidRPr="002B3DB1">
        <w:rPr>
          <w:rFonts w:ascii="Arial" w:eastAsia="Times New Roman" w:hAnsi="Arial" w:cs="Arial"/>
          <w:lang w:eastAsia="en-GB"/>
        </w:rPr>
        <w:t xml:space="preserve">not disclose any Confidential Information to any other </w:t>
      </w:r>
      <w:proofErr w:type="gramStart"/>
      <w:r w:rsidRPr="002B3DB1">
        <w:rPr>
          <w:rFonts w:ascii="Arial" w:eastAsia="Times New Roman" w:hAnsi="Arial" w:cs="Arial"/>
          <w:lang w:eastAsia="en-GB"/>
        </w:rPr>
        <w:t>person;</w:t>
      </w:r>
      <w:proofErr w:type="gramEnd"/>
    </w:p>
    <w:p w14:paraId="210FBAD5" w14:textId="77777777" w:rsidR="00AA6912" w:rsidRPr="002B3DB1" w:rsidRDefault="00AA6912" w:rsidP="00AA6912">
      <w:pPr>
        <w:keepNext/>
        <w:keepLines/>
        <w:numPr>
          <w:ilvl w:val="4"/>
          <w:numId w:val="1"/>
        </w:numPr>
        <w:spacing w:before="120" w:after="120" w:line="240" w:lineRule="auto"/>
        <w:ind w:left="2127" w:hanging="709"/>
        <w:jc w:val="both"/>
        <w:rPr>
          <w:rFonts w:ascii="Arial" w:eastAsia="Times New Roman" w:hAnsi="Arial" w:cs="Arial"/>
          <w:lang w:eastAsia="en-GB"/>
        </w:rPr>
      </w:pPr>
      <w:r w:rsidRPr="002B3DB1">
        <w:rPr>
          <w:rFonts w:ascii="Arial" w:eastAsia="Times New Roman" w:hAnsi="Arial" w:cs="Arial"/>
          <w:lang w:eastAsia="en-GB"/>
        </w:rPr>
        <w:t xml:space="preserve">not use any Confidential Information for any purpose other than as contemplated by and subject to the terms of this </w:t>
      </w:r>
      <w:proofErr w:type="gramStart"/>
      <w:r w:rsidRPr="002B3DB1">
        <w:rPr>
          <w:rFonts w:ascii="Arial" w:eastAsia="Times New Roman" w:hAnsi="Arial" w:cs="Arial"/>
          <w:lang w:eastAsia="en-GB"/>
        </w:rPr>
        <w:t>Agreement;</w:t>
      </w:r>
      <w:proofErr w:type="gramEnd"/>
    </w:p>
    <w:p w14:paraId="737F4A67" w14:textId="77777777" w:rsidR="00AA6912" w:rsidRPr="002B3DB1" w:rsidRDefault="00AA6912" w:rsidP="00AA6912">
      <w:pPr>
        <w:keepNext/>
        <w:keepLines/>
        <w:numPr>
          <w:ilvl w:val="4"/>
          <w:numId w:val="1"/>
        </w:numPr>
        <w:spacing w:before="120" w:after="120" w:line="240" w:lineRule="auto"/>
        <w:ind w:left="2127" w:hanging="709"/>
        <w:jc w:val="both"/>
        <w:rPr>
          <w:rFonts w:ascii="Arial" w:eastAsia="Times New Roman" w:hAnsi="Arial" w:cs="Arial"/>
          <w:lang w:eastAsia="en-GB"/>
        </w:rPr>
      </w:pPr>
      <w:r w:rsidRPr="002B3DB1">
        <w:rPr>
          <w:rFonts w:ascii="Arial" w:eastAsia="Times New Roman" w:hAnsi="Arial" w:cs="Arial"/>
          <w:lang w:eastAsia="en-GB"/>
        </w:rPr>
        <w:t xml:space="preserve">not make any copies </w:t>
      </w:r>
      <w:proofErr w:type="gramStart"/>
      <w:r w:rsidRPr="002B3DB1">
        <w:rPr>
          <w:rFonts w:ascii="Arial" w:eastAsia="Times New Roman" w:hAnsi="Arial" w:cs="Arial"/>
          <w:lang w:eastAsia="en-GB"/>
        </w:rPr>
        <w:t>of,</w:t>
      </w:r>
      <w:proofErr w:type="gramEnd"/>
      <w:r w:rsidRPr="002B3DB1">
        <w:rPr>
          <w:rFonts w:ascii="Arial" w:eastAsia="Times New Roman" w:hAnsi="Arial" w:cs="Arial"/>
          <w:lang w:eastAsia="en-GB"/>
        </w:rPr>
        <w:t xml:space="preserve"> record in any way or part with possession of any Confidential Information</w:t>
      </w:r>
      <w:r>
        <w:rPr>
          <w:rFonts w:ascii="Arial" w:eastAsia="Times New Roman" w:hAnsi="Arial" w:cs="Arial"/>
          <w:lang w:eastAsia="en-GB"/>
        </w:rPr>
        <w:t xml:space="preserve"> save as is required for providing the Services</w:t>
      </w:r>
      <w:r w:rsidRPr="002B3DB1">
        <w:rPr>
          <w:rFonts w:ascii="Arial" w:eastAsia="Times New Roman" w:hAnsi="Arial" w:cs="Arial"/>
          <w:lang w:eastAsia="en-GB"/>
        </w:rPr>
        <w:t>; and</w:t>
      </w:r>
    </w:p>
    <w:p w14:paraId="75564721" w14:textId="77777777" w:rsidR="00AA6912" w:rsidRPr="002B3DB1" w:rsidRDefault="00AA6912" w:rsidP="00AA6912">
      <w:pPr>
        <w:keepNext/>
        <w:keepLines/>
        <w:numPr>
          <w:ilvl w:val="4"/>
          <w:numId w:val="1"/>
        </w:numPr>
        <w:spacing w:before="120" w:after="120" w:line="240" w:lineRule="auto"/>
        <w:ind w:left="2127" w:hanging="709"/>
        <w:jc w:val="both"/>
        <w:rPr>
          <w:rFonts w:ascii="Arial" w:eastAsia="Times New Roman" w:hAnsi="Arial" w:cs="Arial"/>
          <w:lang w:eastAsia="en-GB"/>
        </w:rPr>
      </w:pPr>
      <w:r w:rsidRPr="002B3DB1">
        <w:rPr>
          <w:rFonts w:ascii="Arial" w:eastAsia="Times New Roman" w:hAnsi="Arial" w:cs="Arial"/>
          <w:lang w:eastAsia="en-GB"/>
        </w:rPr>
        <w:t>ensure that none of its directors, officers, employees, agents or advisers does any act which, if done by that party, would be a breach of the provisions of 14.1.1 to 14.1.4 above.</w:t>
      </w:r>
    </w:p>
    <w:p w14:paraId="09F3A49E" w14:textId="77777777" w:rsidR="00AA6912" w:rsidRPr="002B3DB1" w:rsidRDefault="00AA6912" w:rsidP="00AA6912">
      <w:pPr>
        <w:keepNext/>
        <w:keepLines/>
        <w:numPr>
          <w:ilvl w:val="2"/>
          <w:numId w:val="1"/>
        </w:numPr>
        <w:spacing w:before="120" w:after="120" w:line="240" w:lineRule="auto"/>
        <w:jc w:val="both"/>
        <w:rPr>
          <w:rFonts w:ascii="Arial" w:eastAsia="Times New Roman" w:hAnsi="Arial" w:cs="Arial"/>
          <w:lang w:eastAsia="en-GB"/>
        </w:rPr>
      </w:pPr>
      <w:r w:rsidRPr="002B3DB1">
        <w:rPr>
          <w:rFonts w:ascii="Arial" w:eastAsia="Times New Roman" w:hAnsi="Arial" w:cs="Arial"/>
          <w:lang w:eastAsia="en-GB"/>
        </w:rPr>
        <w:t>Either party may:</w:t>
      </w:r>
    </w:p>
    <w:p w14:paraId="62FEFCF7" w14:textId="77777777" w:rsidR="00AA6912" w:rsidRPr="002B3DB1" w:rsidRDefault="00AA6912" w:rsidP="00AA6912">
      <w:pPr>
        <w:keepNext/>
        <w:keepLines/>
        <w:numPr>
          <w:ilvl w:val="4"/>
          <w:numId w:val="1"/>
        </w:numPr>
        <w:spacing w:before="120" w:after="120" w:line="240" w:lineRule="auto"/>
        <w:ind w:firstLine="0"/>
        <w:jc w:val="both"/>
        <w:rPr>
          <w:rFonts w:ascii="Arial" w:eastAsia="Times New Roman" w:hAnsi="Arial" w:cs="Arial"/>
          <w:lang w:eastAsia="en-GB"/>
        </w:rPr>
      </w:pPr>
      <w:r w:rsidRPr="002B3DB1">
        <w:rPr>
          <w:rFonts w:ascii="Arial" w:eastAsia="Times New Roman" w:hAnsi="Arial" w:cs="Arial"/>
          <w:lang w:eastAsia="en-GB"/>
        </w:rPr>
        <w:t xml:space="preserve"> disclose any Confidential Information to:</w:t>
      </w:r>
    </w:p>
    <w:p w14:paraId="6B3B7914" w14:textId="77777777" w:rsidR="00AA6912" w:rsidRPr="002B3DB1" w:rsidRDefault="00AA6912" w:rsidP="00AA6912">
      <w:pPr>
        <w:keepNext/>
        <w:keepLines/>
        <w:numPr>
          <w:ilvl w:val="5"/>
          <w:numId w:val="14"/>
        </w:numPr>
        <w:spacing w:before="120" w:after="120" w:line="240" w:lineRule="auto"/>
        <w:ind w:left="2410" w:hanging="283"/>
        <w:jc w:val="both"/>
        <w:rPr>
          <w:rFonts w:ascii="Arial" w:eastAsia="Times New Roman" w:hAnsi="Arial" w:cs="Arial"/>
          <w:lang w:eastAsia="en-GB"/>
        </w:rPr>
      </w:pPr>
      <w:r w:rsidRPr="002B3DB1">
        <w:rPr>
          <w:rFonts w:ascii="Arial" w:eastAsia="Times New Roman" w:hAnsi="Arial" w:cs="Arial"/>
          <w:lang w:eastAsia="en-GB"/>
        </w:rPr>
        <w:t xml:space="preserve"> any sub-contractor</w:t>
      </w:r>
      <w:r>
        <w:rPr>
          <w:rFonts w:ascii="Arial" w:eastAsia="Times New Roman" w:hAnsi="Arial" w:cs="Arial"/>
          <w:lang w:eastAsia="en-GB"/>
        </w:rPr>
        <w:t xml:space="preserve"> (including in the case of IHF any IHF Personnel)</w:t>
      </w:r>
      <w:r w:rsidRPr="002B3DB1">
        <w:rPr>
          <w:rFonts w:ascii="Arial" w:eastAsia="Times New Roman" w:hAnsi="Arial" w:cs="Arial"/>
          <w:lang w:eastAsia="en-GB"/>
        </w:rPr>
        <w:t xml:space="preserve"> or supplier of that </w:t>
      </w:r>
      <w:proofErr w:type="gramStart"/>
      <w:r w:rsidRPr="002B3DB1">
        <w:rPr>
          <w:rFonts w:ascii="Arial" w:eastAsia="Times New Roman" w:hAnsi="Arial" w:cs="Arial"/>
          <w:lang w:eastAsia="en-GB"/>
        </w:rPr>
        <w:t>party;</w:t>
      </w:r>
      <w:proofErr w:type="gramEnd"/>
    </w:p>
    <w:p w14:paraId="63A0DCF0" w14:textId="77777777" w:rsidR="00AA6912" w:rsidRPr="002B3DB1" w:rsidRDefault="00AA6912" w:rsidP="00AA6912">
      <w:pPr>
        <w:keepNext/>
        <w:keepLines/>
        <w:numPr>
          <w:ilvl w:val="5"/>
          <w:numId w:val="14"/>
        </w:numPr>
        <w:spacing w:before="120" w:after="120" w:line="240" w:lineRule="auto"/>
        <w:ind w:left="2410" w:hanging="283"/>
        <w:jc w:val="both"/>
        <w:rPr>
          <w:rFonts w:ascii="Arial" w:eastAsia="Times New Roman" w:hAnsi="Arial" w:cs="Arial"/>
          <w:lang w:eastAsia="en-GB"/>
        </w:rPr>
      </w:pPr>
      <w:r w:rsidRPr="002B3DB1">
        <w:rPr>
          <w:rFonts w:ascii="Arial" w:eastAsia="Times New Roman" w:hAnsi="Arial" w:cs="Arial"/>
          <w:lang w:eastAsia="en-GB"/>
        </w:rPr>
        <w:t xml:space="preserve"> any governmental or other authority or regulatory body; or</w:t>
      </w:r>
    </w:p>
    <w:p w14:paraId="2D48D9F3" w14:textId="77777777" w:rsidR="00AA6912" w:rsidRPr="002B3DB1" w:rsidRDefault="00AA6912" w:rsidP="00AA6912">
      <w:pPr>
        <w:keepNext/>
        <w:keepLines/>
        <w:numPr>
          <w:ilvl w:val="5"/>
          <w:numId w:val="14"/>
        </w:numPr>
        <w:spacing w:before="120" w:after="120" w:line="240" w:lineRule="auto"/>
        <w:ind w:left="2410" w:hanging="283"/>
        <w:jc w:val="both"/>
        <w:rPr>
          <w:rFonts w:ascii="Arial" w:eastAsia="Times New Roman" w:hAnsi="Arial" w:cs="Arial"/>
          <w:lang w:eastAsia="en-GB"/>
        </w:rPr>
      </w:pPr>
      <w:r w:rsidRPr="002B3DB1">
        <w:rPr>
          <w:rFonts w:ascii="Arial" w:eastAsia="Times New Roman" w:hAnsi="Arial" w:cs="Arial"/>
          <w:lang w:eastAsia="en-GB"/>
        </w:rPr>
        <w:t xml:space="preserve"> any employee</w:t>
      </w:r>
      <w:r w:rsidR="00995D93">
        <w:rPr>
          <w:rFonts w:ascii="Arial" w:eastAsia="Times New Roman" w:hAnsi="Arial" w:cs="Arial"/>
          <w:lang w:eastAsia="en-GB"/>
        </w:rPr>
        <w:t>, agent</w:t>
      </w:r>
      <w:r w:rsidRPr="002B3DB1">
        <w:rPr>
          <w:rFonts w:ascii="Arial" w:eastAsia="Times New Roman" w:hAnsi="Arial" w:cs="Arial"/>
          <w:lang w:eastAsia="en-GB"/>
        </w:rPr>
        <w:t xml:space="preserve"> or officer of that party or of any of the aforementioned persons or </w:t>
      </w:r>
      <w:proofErr w:type="gramStart"/>
      <w:r w:rsidRPr="002B3DB1">
        <w:rPr>
          <w:rFonts w:ascii="Arial" w:eastAsia="Times New Roman" w:hAnsi="Arial" w:cs="Arial"/>
          <w:lang w:eastAsia="en-GB"/>
        </w:rPr>
        <w:t>bodies;</w:t>
      </w:r>
      <w:proofErr w:type="gramEnd"/>
    </w:p>
    <w:p w14:paraId="5EDE154B" w14:textId="77777777" w:rsidR="00AA6912" w:rsidRPr="002B3DB1" w:rsidRDefault="00AA6912" w:rsidP="00F876C7">
      <w:pPr>
        <w:keepNext/>
        <w:keepLines/>
        <w:numPr>
          <w:ilvl w:val="4"/>
          <w:numId w:val="1"/>
        </w:numPr>
        <w:spacing w:before="120" w:after="120" w:line="240" w:lineRule="auto"/>
        <w:ind w:left="2835" w:hanging="709"/>
        <w:jc w:val="both"/>
        <w:rPr>
          <w:rFonts w:ascii="Arial" w:eastAsia="Times New Roman" w:hAnsi="Arial" w:cs="Arial"/>
          <w:lang w:eastAsia="en-GB"/>
        </w:rPr>
      </w:pPr>
      <w:r w:rsidRPr="002B3DB1">
        <w:rPr>
          <w:rFonts w:ascii="Arial" w:eastAsia="Times New Roman" w:hAnsi="Arial" w:cs="Arial"/>
          <w:lang w:eastAsia="en-GB"/>
        </w:rPr>
        <w:lastRenderedPageBreak/>
        <w:t>to such extent only as is necessary for the purposes contemplated by this Agreement, or as required by law, and in each case subject to that party first informing the person in question that the Confidential Information is confidential and (except where the disclosure is to any such body as is mentioned in (ii) above or any employee or officer of any such body) obtaining and submitting to the other party a written undertaking from the person in question, as nearly as practicable in the terms of this Clause, to keep the Confidential Information confidential and to use it only for the purposes for which the disclosure is made; and</w:t>
      </w:r>
    </w:p>
    <w:p w14:paraId="08E3CC2B" w14:textId="77777777" w:rsidR="00AA6912" w:rsidRPr="002B3DB1" w:rsidRDefault="00AA6912" w:rsidP="00F876C7">
      <w:pPr>
        <w:keepNext/>
        <w:keepLines/>
        <w:numPr>
          <w:ilvl w:val="4"/>
          <w:numId w:val="1"/>
        </w:numPr>
        <w:spacing w:before="120" w:after="120" w:line="240" w:lineRule="auto"/>
        <w:ind w:left="2835" w:hanging="709"/>
        <w:jc w:val="both"/>
        <w:rPr>
          <w:rFonts w:ascii="Arial" w:eastAsia="Times New Roman" w:hAnsi="Arial" w:cs="Arial"/>
          <w:lang w:eastAsia="en-GB"/>
        </w:rPr>
      </w:pPr>
      <w:r w:rsidRPr="002B3DB1">
        <w:rPr>
          <w:rFonts w:ascii="Arial" w:eastAsia="Times New Roman" w:hAnsi="Arial" w:cs="Arial"/>
          <w:lang w:eastAsia="en-GB"/>
        </w:rPr>
        <w:t>use any Confidential Information for any purpose, or disclosure it to any other person, to the extent only that it is at the date of this Agreement, or at any time after that date becomes, public knowledge through no fault of that party, provided that in doing so that party does not disclose any part of that Confidential Information which is not public knowledge.</w:t>
      </w:r>
    </w:p>
    <w:p w14:paraId="261C5302" w14:textId="77777777" w:rsidR="00AA6912" w:rsidRPr="002B3DB1" w:rsidRDefault="00AA6912" w:rsidP="00AA6912">
      <w:pPr>
        <w:keepNext/>
        <w:keepLines/>
        <w:numPr>
          <w:ilvl w:val="2"/>
          <w:numId w:val="1"/>
        </w:numPr>
        <w:spacing w:before="120" w:after="120" w:line="240" w:lineRule="auto"/>
        <w:jc w:val="both"/>
        <w:rPr>
          <w:rFonts w:ascii="Arial" w:eastAsia="Times New Roman" w:hAnsi="Arial" w:cs="Arial"/>
          <w:lang w:eastAsia="en-GB"/>
        </w:rPr>
      </w:pPr>
      <w:r w:rsidRPr="002B3DB1">
        <w:rPr>
          <w:rFonts w:ascii="Arial" w:eastAsia="Times New Roman" w:hAnsi="Arial" w:cs="Arial"/>
          <w:lang w:eastAsia="en-GB"/>
        </w:rPr>
        <w:t>The provisions of this Clause 14 shall continue in force in accordance with their terms, notwithstanding the termination of this Agreement for any reason.</w:t>
      </w:r>
    </w:p>
    <w:p w14:paraId="27A92ED9" w14:textId="77777777" w:rsidR="00AA6912" w:rsidRPr="002B3DB1" w:rsidRDefault="00AA6912" w:rsidP="00AA6912">
      <w:pPr>
        <w:widowControl w:val="0"/>
        <w:spacing w:after="120" w:line="240" w:lineRule="auto"/>
        <w:jc w:val="both"/>
        <w:rPr>
          <w:rFonts w:ascii="Arial" w:eastAsia="Times New Roman" w:hAnsi="Arial" w:cs="Arial"/>
          <w:lang w:eastAsia="en-GB"/>
        </w:rPr>
      </w:pPr>
    </w:p>
    <w:p w14:paraId="2076FA60" w14:textId="77777777" w:rsidR="00AA6912" w:rsidRPr="002B3DB1" w:rsidRDefault="00AA6912" w:rsidP="00AA6912">
      <w:pPr>
        <w:keepNext/>
        <w:keepLines/>
        <w:numPr>
          <w:ilvl w:val="0"/>
          <w:numId w:val="1"/>
        </w:numPr>
        <w:spacing w:before="120" w:after="120" w:line="240" w:lineRule="auto"/>
        <w:jc w:val="both"/>
        <w:rPr>
          <w:rFonts w:ascii="Arial" w:eastAsia="Times New Roman" w:hAnsi="Arial" w:cs="Arial"/>
          <w:b/>
          <w:lang w:eastAsia="en-GB"/>
        </w:rPr>
      </w:pPr>
      <w:r w:rsidRPr="002B3DB1">
        <w:rPr>
          <w:rFonts w:ascii="Arial" w:eastAsia="Times New Roman" w:hAnsi="Arial" w:cs="Arial"/>
          <w:b/>
          <w:lang w:eastAsia="en-GB"/>
        </w:rPr>
        <w:t>Representations, Warranties, Limitations and Indemnity</w:t>
      </w:r>
    </w:p>
    <w:p w14:paraId="0F6FE98E" w14:textId="77777777" w:rsidR="00AA6912" w:rsidRDefault="00AA6912" w:rsidP="00AA6912">
      <w:pPr>
        <w:widowControl w:val="0"/>
        <w:spacing w:after="120" w:line="240" w:lineRule="auto"/>
        <w:ind w:left="709"/>
        <w:jc w:val="both"/>
        <w:rPr>
          <w:rFonts w:ascii="Arial" w:eastAsia="Times New Roman" w:hAnsi="Arial" w:cs="Arial"/>
          <w:lang w:eastAsia="en-GB"/>
        </w:rPr>
      </w:pPr>
      <w:r w:rsidRPr="002B3DB1">
        <w:rPr>
          <w:rFonts w:ascii="Arial" w:eastAsia="Times New Roman" w:hAnsi="Arial" w:cs="Arial"/>
          <w:lang w:eastAsia="en-GB"/>
        </w:rPr>
        <w:t>The following representations and warranties are provided solely for the benefit of the parties to this Agreement, and no other person or entity.</w:t>
      </w:r>
    </w:p>
    <w:p w14:paraId="535F944C" w14:textId="77777777" w:rsidR="00A96CD6" w:rsidRDefault="00A96CD6" w:rsidP="00A96CD6">
      <w:pPr>
        <w:keepNext/>
        <w:keepLines/>
        <w:numPr>
          <w:ilvl w:val="2"/>
          <w:numId w:val="1"/>
        </w:numPr>
        <w:spacing w:before="120" w:after="120" w:line="240" w:lineRule="auto"/>
        <w:jc w:val="both"/>
        <w:rPr>
          <w:rFonts w:ascii="Arial" w:eastAsia="Times New Roman" w:hAnsi="Arial" w:cs="Arial"/>
          <w:lang w:eastAsia="en-GB"/>
        </w:rPr>
      </w:pPr>
      <w:r>
        <w:rPr>
          <w:rFonts w:ascii="Arial" w:eastAsia="Times New Roman" w:hAnsi="Arial" w:cs="Arial"/>
          <w:lang w:eastAsia="en-GB"/>
        </w:rPr>
        <w:t>IHF</w:t>
      </w:r>
      <w:r w:rsidRPr="002B3DB1">
        <w:rPr>
          <w:rFonts w:ascii="Arial" w:eastAsia="Times New Roman" w:hAnsi="Arial" w:cs="Arial"/>
          <w:lang w:eastAsia="en-GB"/>
        </w:rPr>
        <w:t xml:space="preserve"> warrants that (</w:t>
      </w:r>
      <w:proofErr w:type="spellStart"/>
      <w:r w:rsidRPr="002B3DB1">
        <w:rPr>
          <w:rFonts w:ascii="Arial" w:eastAsia="Times New Roman" w:hAnsi="Arial" w:cs="Arial"/>
          <w:lang w:eastAsia="en-GB"/>
        </w:rPr>
        <w:t>i</w:t>
      </w:r>
      <w:proofErr w:type="spellEnd"/>
      <w:r w:rsidRPr="002B3DB1">
        <w:rPr>
          <w:rFonts w:ascii="Arial" w:eastAsia="Times New Roman" w:hAnsi="Arial" w:cs="Arial"/>
          <w:lang w:eastAsia="en-GB"/>
        </w:rPr>
        <w:t>) the Deliverables shall perform as stated in the Specifications and (ii) it will perform all work called for in the Work Statement in a good and workman</w:t>
      </w:r>
      <w:r>
        <w:rPr>
          <w:rFonts w:ascii="Arial" w:eastAsia="Times New Roman" w:hAnsi="Arial" w:cs="Arial"/>
          <w:lang w:eastAsia="en-GB"/>
        </w:rPr>
        <w:t>like manner in compliance with A</w:t>
      </w:r>
      <w:r w:rsidRPr="002B3DB1">
        <w:rPr>
          <w:rFonts w:ascii="Arial" w:eastAsia="Times New Roman" w:hAnsi="Arial" w:cs="Arial"/>
          <w:lang w:eastAsia="en-GB"/>
        </w:rPr>
        <w:t xml:space="preserve">pplicable </w:t>
      </w:r>
      <w:r>
        <w:rPr>
          <w:rFonts w:ascii="Arial" w:eastAsia="Times New Roman" w:hAnsi="Arial" w:cs="Arial"/>
          <w:lang w:eastAsia="en-GB"/>
        </w:rPr>
        <w:t>Laws.</w:t>
      </w:r>
    </w:p>
    <w:p w14:paraId="14C90BCB" w14:textId="77777777" w:rsidR="00A96CD6" w:rsidRDefault="00A96CD6" w:rsidP="00A96CD6">
      <w:pPr>
        <w:keepNext/>
        <w:keepLines/>
        <w:numPr>
          <w:ilvl w:val="2"/>
          <w:numId w:val="1"/>
        </w:numPr>
        <w:spacing w:before="120" w:after="120" w:line="240" w:lineRule="auto"/>
        <w:jc w:val="both"/>
        <w:rPr>
          <w:rFonts w:ascii="Arial" w:eastAsia="Times New Roman" w:hAnsi="Arial" w:cs="Arial"/>
          <w:lang w:eastAsia="en-GB"/>
        </w:rPr>
      </w:pPr>
      <w:r>
        <w:rPr>
          <w:rFonts w:ascii="Arial" w:eastAsia="Times New Roman" w:hAnsi="Arial" w:cs="Arial"/>
          <w:lang w:eastAsia="en-GB"/>
        </w:rPr>
        <w:t>IHF</w:t>
      </w:r>
      <w:r w:rsidRPr="002B3DB1">
        <w:rPr>
          <w:rFonts w:ascii="Arial" w:eastAsia="Times New Roman" w:hAnsi="Arial" w:cs="Arial"/>
          <w:lang w:eastAsia="en-GB"/>
        </w:rPr>
        <w:t xml:space="preserve"> warrants that the Deliverables:</w:t>
      </w:r>
    </w:p>
    <w:p w14:paraId="7FD61899" w14:textId="77777777" w:rsidR="00A96CD6" w:rsidRDefault="00A96CD6" w:rsidP="00A96CD6">
      <w:pPr>
        <w:keepNext/>
        <w:keepLines/>
        <w:numPr>
          <w:ilvl w:val="4"/>
          <w:numId w:val="1"/>
        </w:numPr>
        <w:spacing w:before="120" w:after="120" w:line="240" w:lineRule="auto"/>
        <w:jc w:val="both"/>
        <w:rPr>
          <w:rFonts w:ascii="Arial" w:eastAsia="Times New Roman" w:hAnsi="Arial" w:cs="Arial"/>
          <w:lang w:eastAsia="en-GB"/>
        </w:rPr>
      </w:pPr>
      <w:r w:rsidRPr="002B3DB1">
        <w:rPr>
          <w:rFonts w:ascii="Arial" w:eastAsia="Times New Roman" w:hAnsi="Arial" w:cs="Arial"/>
          <w:lang w:eastAsia="en-GB"/>
        </w:rPr>
        <w:t>will be original and will not infringe on any patent, copyright, trade secret or other p</w:t>
      </w:r>
      <w:r>
        <w:rPr>
          <w:rFonts w:ascii="Arial" w:eastAsia="Times New Roman" w:hAnsi="Arial" w:cs="Arial"/>
          <w:lang w:eastAsia="en-GB"/>
        </w:rPr>
        <w:t xml:space="preserve">roprietary rights of </w:t>
      </w:r>
      <w:proofErr w:type="gramStart"/>
      <w:r>
        <w:rPr>
          <w:rFonts w:ascii="Arial" w:eastAsia="Times New Roman" w:hAnsi="Arial" w:cs="Arial"/>
          <w:lang w:eastAsia="en-GB"/>
        </w:rPr>
        <w:t>others;</w:t>
      </w:r>
      <w:proofErr w:type="gramEnd"/>
      <w:r>
        <w:rPr>
          <w:rFonts w:ascii="Arial" w:eastAsia="Times New Roman" w:hAnsi="Arial" w:cs="Arial"/>
          <w:lang w:eastAsia="en-GB"/>
        </w:rPr>
        <w:t xml:space="preserve"> </w:t>
      </w:r>
    </w:p>
    <w:p w14:paraId="537AAC14" w14:textId="77777777" w:rsidR="00A96CD6" w:rsidRDefault="00A96CD6" w:rsidP="00A96CD6">
      <w:pPr>
        <w:keepNext/>
        <w:keepLines/>
        <w:numPr>
          <w:ilvl w:val="4"/>
          <w:numId w:val="1"/>
        </w:numPr>
        <w:spacing w:before="120" w:after="120" w:line="240" w:lineRule="auto"/>
        <w:jc w:val="both"/>
        <w:rPr>
          <w:rFonts w:ascii="Arial" w:eastAsia="Times New Roman" w:hAnsi="Arial" w:cs="Arial"/>
          <w:lang w:eastAsia="en-GB"/>
        </w:rPr>
      </w:pPr>
      <w:r w:rsidRPr="002B3DB1">
        <w:rPr>
          <w:rFonts w:ascii="Arial" w:eastAsia="Times New Roman" w:hAnsi="Arial" w:cs="Arial"/>
          <w:lang w:eastAsia="en-GB"/>
        </w:rPr>
        <w:t xml:space="preserve">will not be defamatory to any third party or violate any third </w:t>
      </w:r>
      <w:proofErr w:type="gramStart"/>
      <w:r w:rsidRPr="002B3DB1">
        <w:rPr>
          <w:rFonts w:ascii="Arial" w:eastAsia="Times New Roman" w:hAnsi="Arial" w:cs="Arial"/>
          <w:lang w:eastAsia="en-GB"/>
        </w:rPr>
        <w:t>parties</w:t>
      </w:r>
      <w:proofErr w:type="gramEnd"/>
      <w:r w:rsidRPr="002B3DB1">
        <w:rPr>
          <w:rFonts w:ascii="Arial" w:eastAsia="Times New Roman" w:hAnsi="Arial" w:cs="Arial"/>
          <w:lang w:eastAsia="en-GB"/>
        </w:rPr>
        <w:t xml:space="preserve"> rights of privacy or p</w:t>
      </w:r>
      <w:r>
        <w:rPr>
          <w:rFonts w:ascii="Arial" w:eastAsia="Times New Roman" w:hAnsi="Arial" w:cs="Arial"/>
          <w:lang w:eastAsia="en-GB"/>
        </w:rPr>
        <w:t>ublicity;</w:t>
      </w:r>
      <w:r w:rsidRPr="002B3DB1">
        <w:rPr>
          <w:rFonts w:ascii="Arial" w:eastAsia="Times New Roman" w:hAnsi="Arial" w:cs="Arial"/>
          <w:lang w:eastAsia="en-GB"/>
        </w:rPr>
        <w:t xml:space="preserve"> </w:t>
      </w:r>
    </w:p>
    <w:p w14:paraId="242856E8" w14:textId="77777777" w:rsidR="00A96CD6" w:rsidRDefault="00A96CD6" w:rsidP="00A96CD6">
      <w:pPr>
        <w:keepNext/>
        <w:keepLines/>
        <w:numPr>
          <w:ilvl w:val="4"/>
          <w:numId w:val="1"/>
        </w:numPr>
        <w:spacing w:before="120" w:after="120" w:line="240" w:lineRule="auto"/>
        <w:jc w:val="both"/>
        <w:rPr>
          <w:rFonts w:ascii="Arial" w:eastAsia="Times New Roman" w:hAnsi="Arial" w:cs="Arial"/>
          <w:lang w:eastAsia="en-GB"/>
        </w:rPr>
      </w:pPr>
      <w:r w:rsidRPr="002B3DB1">
        <w:rPr>
          <w:rFonts w:ascii="Arial" w:eastAsia="Times New Roman" w:hAnsi="Arial" w:cs="Arial"/>
          <w:lang w:eastAsia="en-GB"/>
        </w:rPr>
        <w:t>will not breach any third party</w:t>
      </w:r>
      <w:r>
        <w:rPr>
          <w:rFonts w:ascii="Arial" w:eastAsia="Times New Roman" w:hAnsi="Arial" w:cs="Arial"/>
          <w:lang w:eastAsia="en-GB"/>
        </w:rPr>
        <w:t>’s Intellectual Property Rights.</w:t>
      </w:r>
    </w:p>
    <w:p w14:paraId="3A9ABB61" w14:textId="77777777" w:rsidR="00A96CD6" w:rsidRDefault="00A96CD6" w:rsidP="00A96CD6">
      <w:pPr>
        <w:keepNext/>
        <w:keepLines/>
        <w:numPr>
          <w:ilvl w:val="2"/>
          <w:numId w:val="1"/>
        </w:numPr>
        <w:spacing w:before="120" w:after="120" w:line="240" w:lineRule="auto"/>
        <w:jc w:val="both"/>
        <w:rPr>
          <w:rFonts w:ascii="Arial" w:eastAsia="Times New Roman" w:hAnsi="Arial" w:cs="Arial"/>
          <w:lang w:eastAsia="en-GB"/>
        </w:rPr>
      </w:pPr>
      <w:r w:rsidRPr="002B3DB1">
        <w:rPr>
          <w:rFonts w:ascii="Arial" w:eastAsia="Times New Roman" w:hAnsi="Arial" w:cs="Arial"/>
          <w:lang w:eastAsia="en-GB"/>
        </w:rPr>
        <w:t>the Clien</w:t>
      </w:r>
      <w:r>
        <w:rPr>
          <w:rFonts w:ascii="Arial" w:eastAsia="Times New Roman" w:hAnsi="Arial" w:cs="Arial"/>
          <w:lang w:eastAsia="en-GB"/>
        </w:rPr>
        <w:t>t warrants that no part of its Pre-existing Work</w:t>
      </w:r>
      <w:r w:rsidRPr="002B3DB1">
        <w:rPr>
          <w:rFonts w:ascii="Arial" w:eastAsia="Times New Roman" w:hAnsi="Arial" w:cs="Arial"/>
          <w:lang w:eastAsia="en-GB"/>
        </w:rPr>
        <w:t xml:space="preserve">, including all related materials and Content provided by the Client in the </w:t>
      </w:r>
      <w:r>
        <w:rPr>
          <w:rFonts w:ascii="Arial" w:eastAsia="Times New Roman" w:hAnsi="Arial" w:cs="Arial"/>
          <w:lang w:eastAsia="en-GB"/>
        </w:rPr>
        <w:t xml:space="preserve">production of the Deliverables </w:t>
      </w:r>
      <w:r w:rsidRPr="002B3DB1">
        <w:rPr>
          <w:rFonts w:ascii="Arial" w:eastAsia="Times New Roman" w:hAnsi="Arial" w:cs="Arial"/>
          <w:lang w:eastAsia="en-GB"/>
        </w:rPr>
        <w:t xml:space="preserve">infringes on any Intellectual Property Rights of </w:t>
      </w:r>
      <w:proofErr w:type="gramStart"/>
      <w:r w:rsidRPr="002B3DB1">
        <w:rPr>
          <w:rFonts w:ascii="Arial" w:eastAsia="Times New Roman" w:hAnsi="Arial" w:cs="Arial"/>
          <w:lang w:eastAsia="en-GB"/>
        </w:rPr>
        <w:t>others;</w:t>
      </w:r>
      <w:proofErr w:type="gramEnd"/>
      <w:r w:rsidRPr="002B3DB1">
        <w:rPr>
          <w:rFonts w:ascii="Arial" w:eastAsia="Times New Roman" w:hAnsi="Arial" w:cs="Arial"/>
          <w:lang w:eastAsia="en-GB"/>
        </w:rPr>
        <w:t xml:space="preserve"> </w:t>
      </w:r>
    </w:p>
    <w:p w14:paraId="5D133B73" w14:textId="77777777" w:rsidR="00A96CD6" w:rsidRDefault="00A96CD6" w:rsidP="00AA6912">
      <w:pPr>
        <w:widowControl w:val="0"/>
        <w:spacing w:after="120" w:line="240" w:lineRule="auto"/>
        <w:ind w:left="709"/>
        <w:jc w:val="both"/>
        <w:rPr>
          <w:rFonts w:ascii="Arial" w:eastAsia="Times New Roman" w:hAnsi="Arial" w:cs="Arial"/>
          <w:lang w:eastAsia="en-GB"/>
        </w:rPr>
      </w:pPr>
    </w:p>
    <w:p w14:paraId="45DC81FE" w14:textId="77777777" w:rsidR="00FF54EB" w:rsidRDefault="00FF54EB" w:rsidP="00FF54EB">
      <w:pPr>
        <w:keepNext/>
        <w:keepLines/>
        <w:numPr>
          <w:ilvl w:val="2"/>
          <w:numId w:val="1"/>
        </w:numPr>
        <w:spacing w:before="120" w:after="120" w:line="240" w:lineRule="auto"/>
        <w:jc w:val="both"/>
        <w:rPr>
          <w:rFonts w:ascii="Arial" w:eastAsia="Times New Roman" w:hAnsi="Arial" w:cs="Arial"/>
          <w:lang w:eastAsia="en-GB"/>
        </w:rPr>
      </w:pPr>
      <w:r w:rsidRPr="002B3DB1">
        <w:rPr>
          <w:rFonts w:ascii="Arial" w:eastAsia="Times New Roman" w:hAnsi="Arial" w:cs="Arial"/>
          <w:lang w:eastAsia="en-GB"/>
        </w:rPr>
        <w:lastRenderedPageBreak/>
        <w:t xml:space="preserve">the Client warrants that it is the owner of all rights in or has obtained any written permission necessary to authorise </w:t>
      </w:r>
      <w:r>
        <w:rPr>
          <w:rFonts w:ascii="Arial" w:eastAsia="Times New Roman" w:hAnsi="Arial" w:cs="Arial"/>
          <w:lang w:eastAsia="en-GB"/>
        </w:rPr>
        <w:t>IHF</w:t>
      </w:r>
      <w:r w:rsidRPr="002B3DB1">
        <w:rPr>
          <w:rFonts w:ascii="Arial" w:eastAsia="Times New Roman" w:hAnsi="Arial" w:cs="Arial"/>
          <w:lang w:eastAsia="en-GB"/>
        </w:rPr>
        <w:t>'s use pursuant to this Agreement of, an</w:t>
      </w:r>
      <w:r>
        <w:rPr>
          <w:rFonts w:ascii="Arial" w:eastAsia="Times New Roman" w:hAnsi="Arial" w:cs="Arial"/>
          <w:lang w:eastAsia="en-GB"/>
        </w:rPr>
        <w:t>y part of its Pre-existing Work</w:t>
      </w:r>
      <w:r w:rsidRPr="002B3DB1">
        <w:rPr>
          <w:rFonts w:ascii="Arial" w:eastAsia="Times New Roman" w:hAnsi="Arial" w:cs="Arial"/>
          <w:lang w:eastAsia="en-GB"/>
        </w:rPr>
        <w:t xml:space="preserve">. </w:t>
      </w:r>
    </w:p>
    <w:p w14:paraId="3773D799" w14:textId="77777777" w:rsidR="00AA6912" w:rsidRPr="00A96CD6" w:rsidRDefault="00FF54EB" w:rsidP="00A96CD6">
      <w:pPr>
        <w:keepNext/>
        <w:keepLines/>
        <w:numPr>
          <w:ilvl w:val="2"/>
          <w:numId w:val="1"/>
        </w:numPr>
        <w:spacing w:before="120" w:after="120" w:line="240" w:lineRule="auto"/>
        <w:jc w:val="both"/>
        <w:rPr>
          <w:rFonts w:ascii="Arial" w:eastAsia="Times New Roman" w:hAnsi="Arial" w:cs="Arial"/>
          <w:lang w:eastAsia="en-GB"/>
        </w:rPr>
      </w:pPr>
      <w:r w:rsidRPr="002B3DB1">
        <w:rPr>
          <w:rFonts w:ascii="Arial" w:eastAsia="Times New Roman" w:hAnsi="Arial" w:cs="Arial"/>
          <w:lang w:eastAsia="en-GB"/>
        </w:rPr>
        <w:t>Each party has full power to enter into this Agreement, to carry out its obligations under this Agreement and to grant the rights descr</w:t>
      </w:r>
      <w:r>
        <w:rPr>
          <w:rFonts w:ascii="Arial" w:eastAsia="Times New Roman" w:hAnsi="Arial" w:cs="Arial"/>
          <w:lang w:eastAsia="en-GB"/>
        </w:rPr>
        <w:t>ibed herein to the other party.</w:t>
      </w:r>
    </w:p>
    <w:p w14:paraId="7222D8C1" w14:textId="77777777" w:rsidR="00AA6912" w:rsidRPr="00B531EF" w:rsidRDefault="00582C60" w:rsidP="00AA6912">
      <w:pPr>
        <w:keepNext/>
        <w:keepLines/>
        <w:numPr>
          <w:ilvl w:val="2"/>
          <w:numId w:val="1"/>
        </w:numPr>
        <w:spacing w:before="120" w:after="120" w:line="240" w:lineRule="auto"/>
        <w:jc w:val="both"/>
        <w:rPr>
          <w:rFonts w:ascii="Arial" w:eastAsia="Times New Roman" w:hAnsi="Arial" w:cs="Arial"/>
          <w:lang w:eastAsia="en-GB"/>
        </w:rPr>
      </w:pPr>
      <w:r w:rsidRPr="00B531EF">
        <w:rPr>
          <w:rFonts w:ascii="Arial" w:eastAsia="Times New Roman" w:hAnsi="Arial" w:cs="Arial"/>
          <w:lang w:eastAsia="en-GB"/>
        </w:rPr>
        <w:t>Subject to sub-Clause 6.3.5 which shall have precedence, e</w:t>
      </w:r>
      <w:r w:rsidR="00AA6912" w:rsidRPr="00B531EF">
        <w:rPr>
          <w:rFonts w:ascii="Arial" w:eastAsia="Times New Roman" w:hAnsi="Arial" w:cs="Arial"/>
          <w:lang w:eastAsia="en-GB"/>
        </w:rPr>
        <w:t>ach party indemnifies the other and undertakes to keep it indemnified against all direct damages, losses, and expenses finally awarded against the other party (“</w:t>
      </w:r>
      <w:r w:rsidR="00AA6912" w:rsidRPr="00B531EF">
        <w:rPr>
          <w:rFonts w:ascii="Arial" w:eastAsia="Times New Roman" w:hAnsi="Arial" w:cs="Arial"/>
          <w:b/>
          <w:lang w:eastAsia="en-GB"/>
        </w:rPr>
        <w:t>Claim</w:t>
      </w:r>
      <w:r w:rsidR="00AA6912" w:rsidRPr="00B531EF">
        <w:rPr>
          <w:rFonts w:ascii="Arial" w:eastAsia="Times New Roman" w:hAnsi="Arial" w:cs="Arial"/>
          <w:lang w:eastAsia="en-GB"/>
        </w:rPr>
        <w:t>”) (excluding, for the avoidance of doubt, the fee and any Pass-through Costs) incurred or suffered in connection with any (</w:t>
      </w:r>
      <w:proofErr w:type="spellStart"/>
      <w:r w:rsidR="00AA6912" w:rsidRPr="00B531EF">
        <w:rPr>
          <w:rFonts w:ascii="Arial" w:eastAsia="Times New Roman" w:hAnsi="Arial" w:cs="Arial"/>
          <w:lang w:eastAsia="en-GB"/>
        </w:rPr>
        <w:t>i</w:t>
      </w:r>
      <w:proofErr w:type="spellEnd"/>
      <w:r w:rsidR="00AA6912" w:rsidRPr="00B531EF">
        <w:rPr>
          <w:rFonts w:ascii="Arial" w:eastAsia="Times New Roman" w:hAnsi="Arial" w:cs="Arial"/>
          <w:lang w:eastAsia="en-GB"/>
        </w:rPr>
        <w:t>) unauthorised act or omission of or any breach of contract, representation or warranty; (ii)  negligence, wilful default or material breach of duty by that party including but not limited to the negligence, recklessness or intentional acts or omissions in connection with the Services to be provided hereunder; (iii) data incidents (as defined in the Data Protection Act 2018); (iv) any Intellectual Property Rights infringement breach of applicable laws, including without limitation, the Data Protection Legislation.</w:t>
      </w:r>
    </w:p>
    <w:p w14:paraId="3DE24B97" w14:textId="77777777" w:rsidR="00AA6912" w:rsidRPr="00B531EF" w:rsidRDefault="00AA6912" w:rsidP="00AA6912">
      <w:pPr>
        <w:keepNext/>
        <w:keepLines/>
        <w:numPr>
          <w:ilvl w:val="2"/>
          <w:numId w:val="1"/>
        </w:numPr>
        <w:tabs>
          <w:tab w:val="num" w:pos="1843"/>
        </w:tabs>
        <w:spacing w:before="120" w:after="120" w:line="240" w:lineRule="auto"/>
        <w:jc w:val="both"/>
        <w:rPr>
          <w:rFonts w:ascii="Arial" w:eastAsia="Times New Roman" w:hAnsi="Arial" w:cs="Arial"/>
          <w:lang w:eastAsia="en-GB"/>
        </w:rPr>
      </w:pPr>
      <w:r w:rsidRPr="00B531EF">
        <w:rPr>
          <w:rFonts w:ascii="Arial" w:eastAsia="Times New Roman" w:hAnsi="Arial" w:cs="Arial"/>
          <w:lang w:eastAsia="en-GB"/>
        </w:rPr>
        <w:t xml:space="preserve">The indemnified party shall give written notice to the indemnifying party of any Claim no later than thirty (30) days after first receiving notice of a Claim and shall give copies to the indemnifying party of all communications, notices and/or other actions relating to the Claim. The indemnified party shall give the indemnifying Party the sole control of the defence of any Claim and shall act in accordance with the reasonable instructions of the indemnifying party and shall give the indemnifying party such assistance as the indemnifying Party reasonably requests to defend or settle such Claim. The indemnifying Party shall conduct its defence at all times in a manner which is not </w:t>
      </w:r>
      <w:proofErr w:type="gramStart"/>
      <w:r w:rsidRPr="00B531EF">
        <w:rPr>
          <w:rFonts w:ascii="Arial" w:eastAsia="Times New Roman" w:hAnsi="Arial" w:cs="Arial"/>
          <w:lang w:eastAsia="en-GB"/>
        </w:rPr>
        <w:t>adverse</w:t>
      </w:r>
      <w:proofErr w:type="gramEnd"/>
      <w:r w:rsidRPr="00B531EF">
        <w:rPr>
          <w:rFonts w:ascii="Arial" w:eastAsia="Times New Roman" w:hAnsi="Arial" w:cs="Arial"/>
          <w:lang w:eastAsia="en-GB"/>
        </w:rPr>
        <w:t xml:space="preserve"> to indemnified party’s interests. The indemnified party may employ its own counsel to assist it with respect to any such Claim. The indemnified party shall bear all costs of engaging its own counsel, unless engagement of counsel is necessary because of a conflict of interest with the indemnifying party or its counsel, or because the indemnifying party fails to assume control of the defence. The indemnified party shall not settle or compromise any Claim without the indemnifying party’s express written consent. </w:t>
      </w:r>
    </w:p>
    <w:p w14:paraId="2D7AB3DA" w14:textId="77777777" w:rsidR="00AA6912" w:rsidRPr="00B531EF" w:rsidRDefault="00AA6912" w:rsidP="00AA6912">
      <w:pPr>
        <w:keepNext/>
        <w:keepLines/>
        <w:numPr>
          <w:ilvl w:val="2"/>
          <w:numId w:val="1"/>
        </w:numPr>
        <w:spacing w:before="120" w:after="120" w:line="240" w:lineRule="auto"/>
        <w:jc w:val="both"/>
        <w:rPr>
          <w:rFonts w:ascii="Arial" w:eastAsia="Times New Roman" w:hAnsi="Arial" w:cs="Arial"/>
          <w:lang w:eastAsia="en-GB"/>
        </w:rPr>
      </w:pPr>
      <w:r w:rsidRPr="00B531EF">
        <w:rPr>
          <w:rFonts w:ascii="Arial" w:eastAsia="Times New Roman" w:hAnsi="Arial" w:cs="Arial"/>
          <w:lang w:eastAsia="en-GB"/>
        </w:rPr>
        <w:t>The Client’s total liability aggregate under this Agreement shall not exceed the sum of ONE MILLION POUNDS (£1,000,000) STERLING</w:t>
      </w:r>
      <w:r w:rsidR="00582C60" w:rsidRPr="00B531EF">
        <w:rPr>
          <w:rFonts w:ascii="Arial" w:eastAsia="Times New Roman" w:hAnsi="Arial" w:cs="Arial"/>
          <w:lang w:eastAsia="en-GB"/>
        </w:rPr>
        <w:t xml:space="preserve"> (subject to sub-Clause 6.3.5 which shall have precedence)</w:t>
      </w:r>
      <w:r w:rsidRPr="00B531EF">
        <w:rPr>
          <w:rFonts w:ascii="Arial" w:eastAsia="Times New Roman" w:hAnsi="Arial" w:cs="Arial"/>
          <w:lang w:eastAsia="en-GB"/>
        </w:rPr>
        <w:t>.</w:t>
      </w:r>
    </w:p>
    <w:p w14:paraId="57527D6C" w14:textId="77777777" w:rsidR="00AA6912" w:rsidRPr="00B531EF" w:rsidRDefault="00AA6912" w:rsidP="00AA6912">
      <w:pPr>
        <w:keepNext/>
        <w:keepLines/>
        <w:numPr>
          <w:ilvl w:val="2"/>
          <w:numId w:val="1"/>
        </w:numPr>
        <w:tabs>
          <w:tab w:val="num" w:pos="1843"/>
        </w:tabs>
        <w:spacing w:before="120" w:after="120" w:line="240" w:lineRule="auto"/>
        <w:jc w:val="both"/>
        <w:rPr>
          <w:rFonts w:ascii="Arial" w:eastAsia="Times New Roman" w:hAnsi="Arial" w:cs="Arial"/>
          <w:lang w:eastAsia="en-GB"/>
        </w:rPr>
      </w:pPr>
      <w:r w:rsidRPr="00B531EF">
        <w:rPr>
          <w:rFonts w:ascii="Arial" w:eastAsia="Times New Roman" w:hAnsi="Arial" w:cs="Arial"/>
          <w:lang w:eastAsia="en-GB"/>
        </w:rPr>
        <w:t xml:space="preserve">IHF’s total aggregate liability under this Agreement shall be limited to the sum of ONE MILLION POUNDS (£1,000,000) STERLING. In no event shall IHF indemnify the Client for any indirect or consequential loss, or any loss, liability, damage or expense suffered or incurred </w:t>
      </w:r>
      <w:proofErr w:type="gramStart"/>
      <w:r w:rsidRPr="00B531EF">
        <w:rPr>
          <w:rFonts w:ascii="Arial" w:eastAsia="Times New Roman" w:hAnsi="Arial" w:cs="Arial"/>
          <w:lang w:eastAsia="en-GB"/>
        </w:rPr>
        <w:t>as a result of</w:t>
      </w:r>
      <w:proofErr w:type="gramEnd"/>
      <w:r w:rsidRPr="00B531EF">
        <w:rPr>
          <w:rFonts w:ascii="Arial" w:eastAsia="Times New Roman" w:hAnsi="Arial" w:cs="Arial"/>
          <w:lang w:eastAsia="en-GB"/>
        </w:rPr>
        <w:t xml:space="preserve"> activity which is outside the scope of a Work Statement.</w:t>
      </w:r>
    </w:p>
    <w:p w14:paraId="12A2802A" w14:textId="77777777" w:rsidR="00AA6912" w:rsidRPr="00B531EF" w:rsidRDefault="00AA6912" w:rsidP="00AA6912">
      <w:pPr>
        <w:keepNext/>
        <w:keepLines/>
        <w:numPr>
          <w:ilvl w:val="2"/>
          <w:numId w:val="1"/>
        </w:numPr>
        <w:spacing w:before="120" w:after="120" w:line="240" w:lineRule="auto"/>
        <w:jc w:val="both"/>
        <w:rPr>
          <w:rFonts w:ascii="Arial" w:eastAsia="Times New Roman" w:hAnsi="Arial" w:cs="Arial"/>
          <w:lang w:eastAsia="en-GB"/>
        </w:rPr>
      </w:pPr>
      <w:bookmarkStart w:id="3" w:name="a709995"/>
      <w:r w:rsidRPr="00B531EF">
        <w:rPr>
          <w:rFonts w:ascii="Arial" w:eastAsia="Times New Roman" w:hAnsi="Arial" w:cs="Arial"/>
          <w:lang w:eastAsia="en-GB"/>
        </w:rPr>
        <w:t>Notwithstanding any limitation of liability set out in this Clause 15, nothing in this Agreement shall limit or exclude either party's liability for</w:t>
      </w:r>
      <w:bookmarkEnd w:id="3"/>
      <w:r w:rsidRPr="00B531EF">
        <w:rPr>
          <w:rFonts w:ascii="Arial" w:eastAsia="Times New Roman" w:hAnsi="Arial" w:cs="Arial"/>
          <w:lang w:eastAsia="en-GB"/>
        </w:rPr>
        <w:t xml:space="preserve"> death or personal injury caused by its negligence or the negligence of its employees, agents or sub-contractors, </w:t>
      </w:r>
      <w:bookmarkStart w:id="4" w:name="a282239"/>
      <w:r w:rsidRPr="00B531EF">
        <w:rPr>
          <w:rFonts w:ascii="Arial" w:eastAsia="Times New Roman" w:hAnsi="Arial" w:cs="Arial"/>
          <w:lang w:eastAsia="en-GB"/>
        </w:rPr>
        <w:t>fraud or fraudulent misrepresentation; or</w:t>
      </w:r>
      <w:bookmarkEnd w:id="4"/>
      <w:r w:rsidRPr="00B531EF">
        <w:rPr>
          <w:rFonts w:ascii="Arial" w:eastAsia="Times New Roman" w:hAnsi="Arial" w:cs="Arial"/>
          <w:lang w:eastAsia="en-GB"/>
        </w:rPr>
        <w:t xml:space="preserve"> </w:t>
      </w:r>
      <w:bookmarkStart w:id="5" w:name="a818394"/>
      <w:r w:rsidRPr="00B531EF">
        <w:rPr>
          <w:rFonts w:ascii="Arial" w:eastAsia="Times New Roman" w:hAnsi="Arial" w:cs="Arial"/>
          <w:lang w:eastAsia="en-GB"/>
        </w:rPr>
        <w:t>any other liability which cannot be limited or excluded by Applicable Laws.</w:t>
      </w:r>
      <w:bookmarkEnd w:id="5"/>
    </w:p>
    <w:p w14:paraId="7F1B7C42" w14:textId="77777777" w:rsidR="00AA6912" w:rsidRPr="00234D2D" w:rsidRDefault="00AA6912" w:rsidP="00AA6912">
      <w:pPr>
        <w:keepNext/>
        <w:keepLines/>
        <w:spacing w:before="120" w:after="120" w:line="240" w:lineRule="auto"/>
        <w:ind w:left="1418"/>
        <w:jc w:val="both"/>
        <w:rPr>
          <w:rFonts w:ascii="Arial" w:eastAsia="Times New Roman" w:hAnsi="Arial" w:cs="Arial"/>
          <w:lang w:eastAsia="en-GB"/>
        </w:rPr>
      </w:pPr>
    </w:p>
    <w:p w14:paraId="5C7AE83C" w14:textId="77777777" w:rsidR="00AA6912" w:rsidRDefault="00AA6912" w:rsidP="00AA6912">
      <w:pPr>
        <w:keepNext/>
        <w:keepLines/>
        <w:numPr>
          <w:ilvl w:val="2"/>
          <w:numId w:val="1"/>
        </w:numPr>
        <w:spacing w:before="120" w:after="120" w:line="240" w:lineRule="auto"/>
        <w:jc w:val="both"/>
        <w:rPr>
          <w:rFonts w:ascii="Arial" w:eastAsia="Times New Roman" w:hAnsi="Arial" w:cs="Arial"/>
          <w:lang w:eastAsia="en-GB"/>
        </w:rPr>
      </w:pPr>
      <w:r w:rsidRPr="00234D2D">
        <w:rPr>
          <w:rFonts w:ascii="Arial" w:eastAsia="Times New Roman" w:hAnsi="Arial" w:cs="Arial"/>
          <w:lang w:eastAsia="en-GB"/>
        </w:rPr>
        <w:t>This Clause 15 shall survive termination or expiry of this Agreement.</w:t>
      </w:r>
    </w:p>
    <w:p w14:paraId="722C342A" w14:textId="77777777" w:rsidR="00A96CD6" w:rsidRDefault="00A96CD6" w:rsidP="00A96CD6">
      <w:pPr>
        <w:keepNext/>
        <w:keepLines/>
        <w:spacing w:before="120" w:after="120" w:line="240" w:lineRule="auto"/>
        <w:ind w:left="1418"/>
        <w:jc w:val="both"/>
        <w:rPr>
          <w:rFonts w:ascii="Arial" w:eastAsia="Times New Roman" w:hAnsi="Arial" w:cs="Arial"/>
          <w:lang w:eastAsia="en-GB"/>
        </w:rPr>
      </w:pPr>
    </w:p>
    <w:p w14:paraId="24DA1E74" w14:textId="77777777" w:rsidR="00A96CD6" w:rsidRPr="00234D2D" w:rsidRDefault="00A96CD6" w:rsidP="00A96CD6">
      <w:pPr>
        <w:keepNext/>
        <w:keepLines/>
        <w:spacing w:before="120" w:after="120" w:line="240" w:lineRule="auto"/>
        <w:ind w:left="1418"/>
        <w:jc w:val="both"/>
        <w:rPr>
          <w:rFonts w:ascii="Arial" w:eastAsia="Times New Roman" w:hAnsi="Arial" w:cs="Arial"/>
          <w:lang w:eastAsia="en-GB"/>
        </w:rPr>
      </w:pPr>
    </w:p>
    <w:p w14:paraId="5ECF10E5" w14:textId="77777777" w:rsidR="00AA6912" w:rsidRPr="00B531EF" w:rsidRDefault="00AA6912" w:rsidP="00AA6912">
      <w:pPr>
        <w:keepNext/>
        <w:keepLines/>
        <w:numPr>
          <w:ilvl w:val="0"/>
          <w:numId w:val="1"/>
        </w:numPr>
        <w:spacing w:before="120" w:after="120" w:line="240" w:lineRule="auto"/>
        <w:jc w:val="both"/>
        <w:rPr>
          <w:rFonts w:ascii="Arial" w:eastAsia="Times New Roman" w:hAnsi="Arial" w:cs="Arial"/>
          <w:b/>
          <w:lang w:eastAsia="en-GB"/>
        </w:rPr>
      </w:pPr>
      <w:bookmarkStart w:id="6" w:name="_heading=h.gjdgxs" w:colFirst="0" w:colLast="0"/>
      <w:bookmarkEnd w:id="6"/>
      <w:r w:rsidRPr="00B531EF">
        <w:rPr>
          <w:rFonts w:ascii="Arial" w:eastAsia="Times New Roman" w:hAnsi="Arial" w:cs="Arial"/>
          <w:b/>
          <w:lang w:eastAsia="en-GB"/>
        </w:rPr>
        <w:lastRenderedPageBreak/>
        <w:t>Insurance</w:t>
      </w:r>
    </w:p>
    <w:p w14:paraId="48C80957" w14:textId="77777777" w:rsidR="00AA6912" w:rsidRPr="00B531EF" w:rsidRDefault="00AA6912" w:rsidP="00AA6912">
      <w:pPr>
        <w:keepNext/>
        <w:keepLines/>
        <w:numPr>
          <w:ilvl w:val="2"/>
          <w:numId w:val="1"/>
        </w:numPr>
        <w:spacing w:before="120" w:after="120" w:line="240" w:lineRule="auto"/>
        <w:jc w:val="both"/>
        <w:rPr>
          <w:rFonts w:ascii="Arial" w:eastAsia="Times New Roman" w:hAnsi="Arial" w:cs="Arial"/>
          <w:lang w:eastAsia="en-GB"/>
        </w:rPr>
      </w:pPr>
      <w:r w:rsidRPr="00B531EF">
        <w:rPr>
          <w:rFonts w:ascii="Arial" w:eastAsia="Times New Roman" w:hAnsi="Arial" w:cs="Arial"/>
          <w:lang w:eastAsia="en-GB"/>
        </w:rPr>
        <w:t xml:space="preserve">The parties will maintain, for the duration of this Agreement, insurance in an amount reasonably adequate to cover its obligations hereunder, and, upon request, it will provide to the other party a certificate of insurance showing that such insurance is in place. </w:t>
      </w:r>
    </w:p>
    <w:p w14:paraId="3D1B3AE1" w14:textId="77777777" w:rsidR="00AA6912" w:rsidRPr="00B531EF" w:rsidRDefault="00AA6912" w:rsidP="00AA6912">
      <w:pPr>
        <w:keepNext/>
        <w:keepLines/>
        <w:numPr>
          <w:ilvl w:val="2"/>
          <w:numId w:val="1"/>
        </w:numPr>
        <w:spacing w:before="120" w:after="120" w:line="240" w:lineRule="auto"/>
        <w:jc w:val="both"/>
        <w:rPr>
          <w:rFonts w:ascii="Arial" w:eastAsia="Times New Roman" w:hAnsi="Arial" w:cs="Arial"/>
          <w:lang w:eastAsia="en-GB"/>
        </w:rPr>
      </w:pPr>
      <w:r w:rsidRPr="00B531EF">
        <w:rPr>
          <w:rFonts w:ascii="Arial" w:eastAsia="Times New Roman" w:hAnsi="Arial" w:cs="Arial"/>
          <w:lang w:eastAsia="en-GB"/>
        </w:rPr>
        <w:t>Each party shall forthwith notify the other party if such insurance ceases to be available upon reasonable terms or at commercially reasonable rates or if for any other reason the party is unable to continue to maintain such insurance.</w:t>
      </w:r>
    </w:p>
    <w:p w14:paraId="58AE8F45" w14:textId="77777777" w:rsidR="00AA6912" w:rsidRPr="00B531EF" w:rsidRDefault="00AA6912" w:rsidP="00AA6912">
      <w:pPr>
        <w:keepNext/>
        <w:keepLines/>
        <w:numPr>
          <w:ilvl w:val="2"/>
          <w:numId w:val="1"/>
        </w:numPr>
        <w:spacing w:before="120" w:after="120" w:line="240" w:lineRule="auto"/>
        <w:jc w:val="both"/>
        <w:rPr>
          <w:rFonts w:ascii="Arial" w:eastAsia="Times New Roman" w:hAnsi="Arial" w:cs="Arial"/>
          <w:lang w:eastAsia="en-GB"/>
        </w:rPr>
      </w:pPr>
      <w:r w:rsidRPr="00B531EF">
        <w:rPr>
          <w:rFonts w:ascii="Arial" w:eastAsia="Times New Roman" w:hAnsi="Arial" w:cs="Arial"/>
          <w:lang w:eastAsia="en-GB"/>
        </w:rPr>
        <w:t xml:space="preserve">A party's obligation to maintain such insurance shall in no way negate or limit any or </w:t>
      </w:r>
      <w:proofErr w:type="gramStart"/>
      <w:r w:rsidRPr="00B531EF">
        <w:rPr>
          <w:rFonts w:ascii="Arial" w:eastAsia="Times New Roman" w:hAnsi="Arial" w:cs="Arial"/>
          <w:lang w:eastAsia="en-GB"/>
        </w:rPr>
        <w:t>all of</w:t>
      </w:r>
      <w:proofErr w:type="gramEnd"/>
      <w:r w:rsidRPr="00B531EF">
        <w:rPr>
          <w:rFonts w:ascii="Arial" w:eastAsia="Times New Roman" w:hAnsi="Arial" w:cs="Arial"/>
          <w:lang w:eastAsia="en-GB"/>
        </w:rPr>
        <w:t xml:space="preserve"> its obligations or duties hereunder nor its liability in respect of any breach or non-performance of the same.</w:t>
      </w:r>
    </w:p>
    <w:p w14:paraId="3BBB397C" w14:textId="77777777" w:rsidR="00AA6912" w:rsidRPr="00B531EF" w:rsidRDefault="00AA6912" w:rsidP="00AA6912">
      <w:pPr>
        <w:keepNext/>
        <w:keepLines/>
        <w:numPr>
          <w:ilvl w:val="2"/>
          <w:numId w:val="1"/>
        </w:numPr>
        <w:spacing w:before="120" w:after="120" w:line="240" w:lineRule="auto"/>
        <w:jc w:val="both"/>
        <w:rPr>
          <w:rFonts w:ascii="Arial" w:eastAsia="Times New Roman" w:hAnsi="Arial" w:cs="Arial"/>
          <w:lang w:eastAsia="en-GB"/>
        </w:rPr>
      </w:pPr>
      <w:r w:rsidRPr="00B531EF">
        <w:rPr>
          <w:rFonts w:ascii="Arial" w:eastAsia="Times New Roman" w:hAnsi="Arial" w:cs="Arial"/>
          <w:lang w:eastAsia="en-GB"/>
        </w:rPr>
        <w:t>No party shall not compromise, settle, or waive any claim which they may have under such insurance in respect of any liability which they may incur under this Agreement without the prior written consent of the other party.</w:t>
      </w:r>
      <w:bookmarkStart w:id="7" w:name="_heading=h.30j0zll" w:colFirst="0" w:colLast="0"/>
      <w:bookmarkEnd w:id="7"/>
    </w:p>
    <w:p w14:paraId="189927B6" w14:textId="77777777" w:rsidR="00AA6912" w:rsidRPr="002B3DB1" w:rsidRDefault="00AA6912" w:rsidP="00AA6912">
      <w:pPr>
        <w:keepNext/>
        <w:keepLines/>
        <w:numPr>
          <w:ilvl w:val="0"/>
          <w:numId w:val="1"/>
        </w:numPr>
        <w:spacing w:before="120" w:after="120" w:line="240" w:lineRule="auto"/>
        <w:jc w:val="both"/>
        <w:rPr>
          <w:rFonts w:ascii="Arial" w:eastAsia="Times New Roman" w:hAnsi="Arial" w:cs="Arial"/>
          <w:b/>
          <w:lang w:eastAsia="en-GB"/>
        </w:rPr>
      </w:pPr>
      <w:r w:rsidRPr="002B3DB1">
        <w:rPr>
          <w:rFonts w:ascii="Arial" w:eastAsia="Times New Roman" w:hAnsi="Arial" w:cs="Arial"/>
          <w:b/>
          <w:lang w:eastAsia="en-GB"/>
        </w:rPr>
        <w:t>Force Majeure</w:t>
      </w:r>
    </w:p>
    <w:p w14:paraId="4695268A" w14:textId="77777777" w:rsidR="00AA6912" w:rsidRPr="000F1645" w:rsidRDefault="00AA6912" w:rsidP="00AA6912">
      <w:pPr>
        <w:keepNext/>
        <w:keepLines/>
        <w:numPr>
          <w:ilvl w:val="2"/>
          <w:numId w:val="1"/>
        </w:numPr>
        <w:spacing w:before="120" w:after="120" w:line="240" w:lineRule="auto"/>
        <w:jc w:val="both"/>
        <w:rPr>
          <w:rFonts w:ascii="Arial" w:eastAsia="Times New Roman" w:hAnsi="Arial" w:cs="Arial"/>
          <w:lang w:eastAsia="en-GB"/>
        </w:rPr>
      </w:pPr>
      <w:r w:rsidRPr="000F1645">
        <w:rPr>
          <w:rFonts w:ascii="Arial" w:eastAsia="Times New Roman" w:hAnsi="Arial" w:cs="Arial"/>
          <w:lang w:eastAsia="en-GB"/>
        </w:rPr>
        <w:t>For the purposes of this Agreement “</w:t>
      </w:r>
      <w:r w:rsidRPr="000F1645">
        <w:rPr>
          <w:rFonts w:ascii="Arial" w:eastAsia="Times New Roman" w:hAnsi="Arial" w:cs="Arial"/>
          <w:b/>
          <w:lang w:eastAsia="en-GB"/>
        </w:rPr>
        <w:t>Force Majeure</w:t>
      </w:r>
      <w:r w:rsidRPr="000F1645">
        <w:rPr>
          <w:rFonts w:ascii="Arial" w:eastAsia="Times New Roman" w:hAnsi="Arial" w:cs="Arial"/>
          <w:lang w:eastAsia="en-GB"/>
        </w:rPr>
        <w:t xml:space="preserve">” means in relation to either party, any circumstances beyond the reasonable control of that party (including, without limitation, acts of god, industrial action, civil disturbances, war, epidemic or pandemic (whether natural or man-made) disruption of telecommunications power or other utilities or interruption or termination of </w:t>
      </w:r>
      <w:r>
        <w:rPr>
          <w:rFonts w:ascii="Arial" w:eastAsia="Times New Roman" w:hAnsi="Arial" w:cs="Arial"/>
          <w:lang w:eastAsia="en-GB"/>
        </w:rPr>
        <w:t xml:space="preserve">the </w:t>
      </w:r>
      <w:r w:rsidRPr="000F1645">
        <w:rPr>
          <w:rFonts w:ascii="Arial" w:eastAsia="Times New Roman" w:hAnsi="Arial" w:cs="Arial"/>
          <w:lang w:eastAsia="en-GB"/>
        </w:rPr>
        <w:t xml:space="preserve">security </w:t>
      </w:r>
      <w:r>
        <w:rPr>
          <w:rFonts w:ascii="Arial" w:eastAsia="Times New Roman" w:hAnsi="Arial" w:cs="Arial"/>
          <w:lang w:eastAsia="en-GB"/>
        </w:rPr>
        <w:t xml:space="preserve">of </w:t>
      </w:r>
      <w:r w:rsidRPr="000F1645">
        <w:rPr>
          <w:rFonts w:ascii="Arial" w:eastAsia="Times New Roman" w:hAnsi="Arial" w:cs="Arial"/>
          <w:lang w:eastAsia="en-GB"/>
        </w:rPr>
        <w:t xml:space="preserve">the Internet access provider being used by </w:t>
      </w:r>
      <w:r>
        <w:rPr>
          <w:rFonts w:ascii="Arial" w:eastAsia="Times New Roman" w:hAnsi="Arial" w:cs="Arial"/>
          <w:lang w:eastAsia="en-GB"/>
        </w:rPr>
        <w:t>IHF to link its Services to the I</w:t>
      </w:r>
      <w:r w:rsidRPr="000F1645">
        <w:rPr>
          <w:rFonts w:ascii="Arial" w:eastAsia="Times New Roman" w:hAnsi="Arial" w:cs="Arial"/>
          <w:lang w:eastAsia="en-GB"/>
        </w:rPr>
        <w:t>nternet).</w:t>
      </w:r>
    </w:p>
    <w:p w14:paraId="62F46987" w14:textId="77777777" w:rsidR="00AA6912" w:rsidRPr="000F1645" w:rsidRDefault="00AA6912" w:rsidP="00AA6912">
      <w:pPr>
        <w:keepNext/>
        <w:keepLines/>
        <w:numPr>
          <w:ilvl w:val="2"/>
          <w:numId w:val="1"/>
        </w:numPr>
        <w:spacing w:before="120" w:after="120" w:line="240" w:lineRule="auto"/>
        <w:jc w:val="both"/>
        <w:rPr>
          <w:rFonts w:ascii="Arial" w:eastAsia="Times New Roman" w:hAnsi="Arial" w:cs="Arial"/>
          <w:lang w:eastAsia="en-GB"/>
        </w:rPr>
      </w:pPr>
      <w:r w:rsidRPr="000F1645">
        <w:rPr>
          <w:rFonts w:ascii="Arial" w:eastAsia="Times New Roman" w:hAnsi="Arial" w:cs="Arial"/>
          <w:lang w:eastAsia="en-GB"/>
        </w:rPr>
        <w:t>If any Force Majeure occurs in relation to either party which affects or may affect the performance of any of its obligations under this Agreement, it shall forthwith notify the other party as to the nature and extent of the circumstances in question.</w:t>
      </w:r>
    </w:p>
    <w:p w14:paraId="55814160" w14:textId="77777777" w:rsidR="00AA6912" w:rsidRPr="000F1645" w:rsidRDefault="00AA6912" w:rsidP="00AA6912">
      <w:pPr>
        <w:keepNext/>
        <w:keepLines/>
        <w:numPr>
          <w:ilvl w:val="2"/>
          <w:numId w:val="1"/>
        </w:numPr>
        <w:spacing w:before="120" w:after="120" w:line="240" w:lineRule="auto"/>
        <w:jc w:val="both"/>
        <w:rPr>
          <w:rFonts w:ascii="Arial" w:eastAsia="Times New Roman" w:hAnsi="Arial" w:cs="Arial"/>
          <w:lang w:eastAsia="en-GB"/>
        </w:rPr>
      </w:pPr>
      <w:r w:rsidRPr="000F1645">
        <w:rPr>
          <w:rFonts w:ascii="Arial" w:eastAsia="Times New Roman" w:hAnsi="Arial" w:cs="Arial"/>
          <w:lang w:eastAsia="en-GB"/>
        </w:rPr>
        <w:t>Neither party shall be deemed to be in breach of this Agreement, or shall otherwise be liable to other, by reason of any delay in performance, or the non-performance, of any of its obligations under, to the extent that the delay or non-performance is due to any Force Majeure of which it has notified the other party, and the time for performance of that obligation shall be extended accordingly.</w:t>
      </w:r>
    </w:p>
    <w:p w14:paraId="5AB5D7D7" w14:textId="77777777" w:rsidR="00AA6912" w:rsidRPr="000F1645" w:rsidRDefault="00AA6912" w:rsidP="00AA6912">
      <w:pPr>
        <w:keepNext/>
        <w:keepLines/>
        <w:numPr>
          <w:ilvl w:val="2"/>
          <w:numId w:val="1"/>
        </w:numPr>
        <w:spacing w:before="120" w:after="120" w:line="240" w:lineRule="auto"/>
        <w:jc w:val="both"/>
        <w:rPr>
          <w:rFonts w:ascii="Arial" w:eastAsia="Times New Roman" w:hAnsi="Arial" w:cs="Arial"/>
          <w:lang w:eastAsia="en-GB"/>
        </w:rPr>
      </w:pPr>
      <w:r w:rsidRPr="000F1645">
        <w:rPr>
          <w:rFonts w:ascii="Arial" w:eastAsia="Times New Roman" w:hAnsi="Arial" w:cs="Arial"/>
          <w:lang w:eastAsia="en-GB"/>
        </w:rPr>
        <w:t xml:space="preserve">If the performance by either party of any of its obligations under this Agreement is prevented or delayed by Force Majeure for a continuous period </w:t>
      </w:r>
      <w:proofErr w:type="gramStart"/>
      <w:r w:rsidRPr="000F1645">
        <w:rPr>
          <w:rFonts w:ascii="Arial" w:eastAsia="Times New Roman" w:hAnsi="Arial" w:cs="Arial"/>
          <w:lang w:eastAsia="en-GB"/>
        </w:rPr>
        <w:t>in excess of</w:t>
      </w:r>
      <w:proofErr w:type="gramEnd"/>
      <w:r w:rsidRPr="000F1645">
        <w:rPr>
          <w:rFonts w:ascii="Arial" w:eastAsia="Times New Roman" w:hAnsi="Arial" w:cs="Arial"/>
          <w:lang w:eastAsia="en-GB"/>
        </w:rPr>
        <w:t xml:space="preserve"> six months, the other party shall be entitled to terminate this Agreement by giving written notice to the party so affected.</w:t>
      </w:r>
    </w:p>
    <w:p w14:paraId="0D263664" w14:textId="77777777" w:rsidR="00AA6912" w:rsidRPr="000F1645" w:rsidRDefault="00AA6912" w:rsidP="00AA6912">
      <w:pPr>
        <w:keepNext/>
        <w:keepLines/>
        <w:spacing w:before="120" w:after="120" w:line="240" w:lineRule="auto"/>
        <w:ind w:left="1418"/>
        <w:jc w:val="both"/>
        <w:rPr>
          <w:rFonts w:ascii="Arial" w:eastAsia="Times New Roman" w:hAnsi="Arial" w:cs="Arial"/>
          <w:highlight w:val="yellow"/>
          <w:lang w:eastAsia="en-GB"/>
        </w:rPr>
      </w:pPr>
    </w:p>
    <w:p w14:paraId="0E01414B" w14:textId="77777777" w:rsidR="00AA6912" w:rsidRPr="002B3DB1" w:rsidRDefault="00AA6912" w:rsidP="00AA6912">
      <w:pPr>
        <w:keepNext/>
        <w:keepLines/>
        <w:numPr>
          <w:ilvl w:val="0"/>
          <w:numId w:val="1"/>
        </w:numPr>
        <w:spacing w:before="120" w:after="120" w:line="240" w:lineRule="auto"/>
        <w:jc w:val="both"/>
        <w:rPr>
          <w:rFonts w:ascii="Arial" w:eastAsia="Times New Roman" w:hAnsi="Arial" w:cs="Arial"/>
          <w:b/>
          <w:lang w:eastAsia="en-GB"/>
        </w:rPr>
      </w:pPr>
      <w:r w:rsidRPr="002B3DB1">
        <w:rPr>
          <w:rFonts w:ascii="Arial" w:eastAsia="Times New Roman" w:hAnsi="Arial" w:cs="Arial"/>
          <w:b/>
          <w:lang w:eastAsia="en-GB"/>
        </w:rPr>
        <w:t>Personnel</w:t>
      </w:r>
    </w:p>
    <w:p w14:paraId="61329F1A" w14:textId="77777777" w:rsidR="00AA6912" w:rsidRPr="002B3DB1" w:rsidRDefault="00AA6912" w:rsidP="00AA6912">
      <w:pPr>
        <w:keepNext/>
        <w:keepLines/>
        <w:numPr>
          <w:ilvl w:val="2"/>
          <w:numId w:val="1"/>
        </w:numPr>
        <w:spacing w:before="120" w:after="120" w:line="240" w:lineRule="auto"/>
        <w:jc w:val="both"/>
        <w:rPr>
          <w:rFonts w:ascii="Arial" w:eastAsia="Times New Roman" w:hAnsi="Arial" w:cs="Arial"/>
          <w:lang w:eastAsia="en-GB"/>
        </w:rPr>
      </w:pPr>
      <w:bookmarkStart w:id="8" w:name="bookmark=id.2et92p0" w:colFirst="0" w:colLast="0"/>
      <w:bookmarkEnd w:id="8"/>
      <w:r w:rsidRPr="002B3DB1">
        <w:rPr>
          <w:rFonts w:ascii="Arial" w:eastAsia="Times New Roman" w:hAnsi="Arial" w:cs="Arial"/>
          <w:lang w:eastAsia="en-GB"/>
        </w:rPr>
        <w:t xml:space="preserve">At all times, </w:t>
      </w:r>
      <w:r>
        <w:rPr>
          <w:rFonts w:ascii="Arial" w:eastAsia="Times New Roman" w:hAnsi="Arial" w:cs="Arial"/>
          <w:lang w:eastAsia="en-GB"/>
        </w:rPr>
        <w:t>IHF</w:t>
      </w:r>
      <w:r w:rsidRPr="002B3DB1">
        <w:rPr>
          <w:rFonts w:ascii="Arial" w:eastAsia="Times New Roman" w:hAnsi="Arial" w:cs="Arial"/>
          <w:lang w:eastAsia="en-GB"/>
        </w:rPr>
        <w:t xml:space="preserve"> shall ensure that:</w:t>
      </w:r>
    </w:p>
    <w:p w14:paraId="6E0EA5DF" w14:textId="77777777" w:rsidR="00AA6912" w:rsidRPr="002B3DB1" w:rsidRDefault="00AA6912" w:rsidP="00AA6912">
      <w:pPr>
        <w:keepNext/>
        <w:keepLines/>
        <w:numPr>
          <w:ilvl w:val="4"/>
          <w:numId w:val="1"/>
        </w:numPr>
        <w:spacing w:before="120" w:after="120" w:line="240" w:lineRule="auto"/>
        <w:jc w:val="both"/>
        <w:rPr>
          <w:rFonts w:ascii="Arial" w:eastAsia="Times New Roman" w:hAnsi="Arial" w:cs="Arial"/>
          <w:lang w:eastAsia="en-GB"/>
        </w:rPr>
      </w:pPr>
      <w:bookmarkStart w:id="9" w:name="bookmark=id.tyjcwt" w:colFirst="0" w:colLast="0"/>
      <w:bookmarkEnd w:id="9"/>
      <w:r w:rsidRPr="002B3DB1">
        <w:rPr>
          <w:rFonts w:ascii="Arial" w:eastAsia="Times New Roman" w:hAnsi="Arial" w:cs="Arial"/>
          <w:lang w:eastAsia="en-GB"/>
        </w:rPr>
        <w:t xml:space="preserve">each of </w:t>
      </w:r>
      <w:r>
        <w:rPr>
          <w:rFonts w:ascii="Arial" w:eastAsia="Times New Roman" w:hAnsi="Arial" w:cs="Arial"/>
          <w:lang w:eastAsia="en-GB"/>
        </w:rPr>
        <w:t>the IHF</w:t>
      </w:r>
      <w:r w:rsidRPr="002B3DB1">
        <w:rPr>
          <w:rFonts w:ascii="Arial" w:eastAsia="Times New Roman" w:hAnsi="Arial" w:cs="Arial"/>
          <w:lang w:eastAsia="en-GB"/>
        </w:rPr>
        <w:t xml:space="preserve"> Personnel is suitably qualified, adequately trained and capable of performing the applicable Services in respect of which they are </w:t>
      </w:r>
      <w:proofErr w:type="gramStart"/>
      <w:r w:rsidRPr="002B3DB1">
        <w:rPr>
          <w:rFonts w:ascii="Arial" w:eastAsia="Times New Roman" w:hAnsi="Arial" w:cs="Arial"/>
          <w:lang w:eastAsia="en-GB"/>
        </w:rPr>
        <w:t>engaged;</w:t>
      </w:r>
      <w:proofErr w:type="gramEnd"/>
    </w:p>
    <w:p w14:paraId="42FE5EC3" w14:textId="77777777" w:rsidR="00AA6912" w:rsidRPr="002B3DB1" w:rsidRDefault="00AA6912" w:rsidP="00AA6912">
      <w:pPr>
        <w:keepNext/>
        <w:keepLines/>
        <w:numPr>
          <w:ilvl w:val="4"/>
          <w:numId w:val="1"/>
        </w:numPr>
        <w:spacing w:before="120" w:after="120" w:line="240" w:lineRule="auto"/>
        <w:jc w:val="both"/>
        <w:rPr>
          <w:rFonts w:ascii="Arial" w:eastAsia="Times New Roman" w:hAnsi="Arial" w:cs="Arial"/>
          <w:lang w:eastAsia="en-GB"/>
        </w:rPr>
      </w:pPr>
      <w:bookmarkStart w:id="10" w:name="bookmark=id.3dy6vkm" w:colFirst="0" w:colLast="0"/>
      <w:bookmarkEnd w:id="10"/>
      <w:r w:rsidRPr="002B3DB1">
        <w:rPr>
          <w:rFonts w:ascii="Arial" w:eastAsia="Times New Roman" w:hAnsi="Arial" w:cs="Arial"/>
          <w:lang w:eastAsia="en-GB"/>
        </w:rPr>
        <w:t xml:space="preserve">there is an adequate number of </w:t>
      </w:r>
      <w:r>
        <w:rPr>
          <w:rFonts w:ascii="Arial" w:eastAsia="Times New Roman" w:hAnsi="Arial" w:cs="Arial"/>
          <w:lang w:eastAsia="en-GB"/>
        </w:rPr>
        <w:t>IHF</w:t>
      </w:r>
      <w:r w:rsidRPr="002B3DB1">
        <w:rPr>
          <w:rFonts w:ascii="Arial" w:eastAsia="Times New Roman" w:hAnsi="Arial" w:cs="Arial"/>
          <w:lang w:eastAsia="en-GB"/>
        </w:rPr>
        <w:t xml:space="preserve"> Personnel to perform the Services properly; and</w:t>
      </w:r>
    </w:p>
    <w:p w14:paraId="33863755" w14:textId="77777777" w:rsidR="00AA6912" w:rsidRPr="002B3DB1" w:rsidRDefault="00AA6912" w:rsidP="00AA6912">
      <w:pPr>
        <w:keepNext/>
        <w:keepLines/>
        <w:numPr>
          <w:ilvl w:val="4"/>
          <w:numId w:val="1"/>
        </w:numPr>
        <w:spacing w:before="120" w:after="120" w:line="240" w:lineRule="auto"/>
        <w:jc w:val="both"/>
        <w:rPr>
          <w:rFonts w:ascii="Arial" w:eastAsia="Times New Roman" w:hAnsi="Arial" w:cs="Arial"/>
          <w:lang w:eastAsia="en-GB"/>
        </w:rPr>
      </w:pPr>
      <w:r w:rsidRPr="002B3DB1">
        <w:rPr>
          <w:rFonts w:ascii="Arial" w:eastAsia="Times New Roman" w:hAnsi="Arial" w:cs="Arial"/>
          <w:lang w:eastAsia="en-GB"/>
        </w:rPr>
        <w:t xml:space="preserve">each of the </w:t>
      </w:r>
      <w:r>
        <w:rPr>
          <w:rFonts w:ascii="Arial" w:eastAsia="Times New Roman" w:hAnsi="Arial" w:cs="Arial"/>
          <w:lang w:eastAsia="en-GB"/>
        </w:rPr>
        <w:t>IHF</w:t>
      </w:r>
      <w:r w:rsidRPr="002B3DB1">
        <w:rPr>
          <w:rFonts w:ascii="Arial" w:eastAsia="Times New Roman" w:hAnsi="Arial" w:cs="Arial"/>
          <w:lang w:eastAsia="en-GB"/>
        </w:rPr>
        <w:t xml:space="preserve"> Personnel complies with the </w:t>
      </w:r>
      <w:r>
        <w:rPr>
          <w:rFonts w:ascii="Arial" w:eastAsia="Times New Roman" w:hAnsi="Arial" w:cs="Arial"/>
          <w:lang w:eastAsia="en-GB"/>
        </w:rPr>
        <w:t>Client’s</w:t>
      </w:r>
      <w:r w:rsidRPr="002B3DB1">
        <w:rPr>
          <w:rFonts w:ascii="Arial" w:eastAsia="Times New Roman" w:hAnsi="Arial" w:cs="Arial"/>
          <w:lang w:eastAsia="en-GB"/>
        </w:rPr>
        <w:t xml:space="preserve"> policies and procedures notified to </w:t>
      </w:r>
      <w:r>
        <w:rPr>
          <w:rFonts w:ascii="Arial" w:eastAsia="Times New Roman" w:hAnsi="Arial" w:cs="Arial"/>
          <w:lang w:eastAsia="en-GB"/>
        </w:rPr>
        <w:t>IHF</w:t>
      </w:r>
      <w:r w:rsidRPr="002B3DB1">
        <w:rPr>
          <w:rFonts w:ascii="Arial" w:eastAsia="Times New Roman" w:hAnsi="Arial" w:cs="Arial"/>
          <w:lang w:eastAsia="en-GB"/>
        </w:rPr>
        <w:t xml:space="preserve"> in writing when working on the </w:t>
      </w:r>
      <w:r>
        <w:rPr>
          <w:rFonts w:ascii="Arial" w:eastAsia="Times New Roman" w:hAnsi="Arial" w:cs="Arial"/>
          <w:lang w:eastAsia="en-GB"/>
        </w:rPr>
        <w:t>Client’s</w:t>
      </w:r>
      <w:r w:rsidRPr="002B3DB1">
        <w:rPr>
          <w:rFonts w:ascii="Arial" w:eastAsia="Times New Roman" w:hAnsi="Arial" w:cs="Arial"/>
          <w:lang w:eastAsia="en-GB"/>
        </w:rPr>
        <w:t xml:space="preserve"> sites.</w:t>
      </w:r>
    </w:p>
    <w:p w14:paraId="3F057F36" w14:textId="77777777" w:rsidR="00AA6912" w:rsidRPr="00B531EF" w:rsidRDefault="00AA6912" w:rsidP="00AA6912">
      <w:pPr>
        <w:keepNext/>
        <w:keepLines/>
        <w:numPr>
          <w:ilvl w:val="2"/>
          <w:numId w:val="1"/>
        </w:numPr>
        <w:spacing w:before="120" w:after="120" w:line="240" w:lineRule="auto"/>
        <w:jc w:val="both"/>
        <w:rPr>
          <w:rFonts w:ascii="Arial" w:eastAsia="Times New Roman" w:hAnsi="Arial" w:cs="Arial"/>
          <w:lang w:eastAsia="en-GB"/>
        </w:rPr>
      </w:pPr>
      <w:bookmarkStart w:id="11" w:name="bookmark=id.2s8eyo1" w:colFirst="0" w:colLast="0"/>
      <w:bookmarkEnd w:id="11"/>
      <w:r w:rsidRPr="00B531EF">
        <w:rPr>
          <w:rFonts w:ascii="Arial" w:eastAsia="Times New Roman" w:hAnsi="Arial" w:cs="Arial"/>
          <w:lang w:eastAsia="en-GB"/>
        </w:rPr>
        <w:lastRenderedPageBreak/>
        <w:t xml:space="preserve">Should the Client, acting reasonably, consider that any member of IHF Personnel should be removed from the provision of the Services IHF shall have one month to provide a replacement member of IHF Personnel who </w:t>
      </w:r>
      <w:proofErr w:type="gramStart"/>
      <w:r w:rsidRPr="00B531EF">
        <w:rPr>
          <w:rFonts w:ascii="Arial" w:eastAsia="Times New Roman" w:hAnsi="Arial" w:cs="Arial"/>
          <w:lang w:eastAsia="en-GB"/>
        </w:rPr>
        <w:t>is  acceptable</w:t>
      </w:r>
      <w:proofErr w:type="gramEnd"/>
      <w:r w:rsidRPr="00B531EF">
        <w:rPr>
          <w:rFonts w:ascii="Arial" w:eastAsia="Times New Roman" w:hAnsi="Arial" w:cs="Arial"/>
          <w:lang w:eastAsia="en-GB"/>
        </w:rPr>
        <w:t xml:space="preserve"> to the Client acting reasonably.</w:t>
      </w:r>
    </w:p>
    <w:p w14:paraId="50EE1175" w14:textId="77777777" w:rsidR="00AA6912" w:rsidRPr="002B3DB1" w:rsidRDefault="00AA6912" w:rsidP="00AA6912">
      <w:pPr>
        <w:keepNext/>
        <w:keepLines/>
        <w:numPr>
          <w:ilvl w:val="0"/>
          <w:numId w:val="1"/>
        </w:numPr>
        <w:spacing w:before="120" w:after="120" w:line="240" w:lineRule="auto"/>
        <w:jc w:val="both"/>
        <w:rPr>
          <w:rFonts w:ascii="Arial" w:eastAsia="Times New Roman" w:hAnsi="Arial" w:cs="Arial"/>
          <w:b/>
          <w:lang w:eastAsia="en-GB"/>
        </w:rPr>
      </w:pPr>
      <w:r w:rsidRPr="002B3DB1">
        <w:rPr>
          <w:rFonts w:ascii="Arial" w:eastAsia="Times New Roman" w:hAnsi="Arial" w:cs="Arial"/>
          <w:b/>
          <w:lang w:eastAsia="en-GB"/>
        </w:rPr>
        <w:t>Data protection</w:t>
      </w:r>
    </w:p>
    <w:p w14:paraId="5820A359" w14:textId="77777777" w:rsidR="00AA6912" w:rsidRPr="00A531A6" w:rsidRDefault="00AA6912" w:rsidP="00AA6912">
      <w:pPr>
        <w:keepNext/>
        <w:keepLines/>
        <w:numPr>
          <w:ilvl w:val="2"/>
          <w:numId w:val="1"/>
        </w:numPr>
        <w:spacing w:before="120" w:after="120" w:line="240" w:lineRule="auto"/>
        <w:jc w:val="both"/>
        <w:rPr>
          <w:rFonts w:ascii="Arial" w:eastAsia="Times New Roman" w:hAnsi="Arial" w:cs="Arial"/>
          <w:lang w:eastAsia="en-GB"/>
        </w:rPr>
      </w:pPr>
      <w:bookmarkStart w:id="12" w:name="bookmark=id.26in1rg" w:colFirst="0" w:colLast="0"/>
      <w:bookmarkEnd w:id="12"/>
      <w:r w:rsidRPr="002B3DB1">
        <w:rPr>
          <w:rFonts w:ascii="Arial" w:eastAsia="Times New Roman" w:hAnsi="Arial" w:cs="Arial"/>
          <w:lang w:eastAsia="en-GB"/>
        </w:rPr>
        <w:t>Each party agrees that, in the performance of their respective obligations under this Agreement, it shall comply with the provisions of the Privacy Legislation to the ext</w:t>
      </w:r>
      <w:r>
        <w:rPr>
          <w:rFonts w:ascii="Arial" w:eastAsia="Times New Roman" w:hAnsi="Arial" w:cs="Arial"/>
          <w:lang w:eastAsia="en-GB"/>
        </w:rPr>
        <w:t>ent it applies to each of them.</w:t>
      </w:r>
    </w:p>
    <w:p w14:paraId="7727721C" w14:textId="77777777" w:rsidR="00AA6912" w:rsidRPr="002B3DB1" w:rsidRDefault="00AA6912" w:rsidP="00AA6912">
      <w:pPr>
        <w:keepNext/>
        <w:keepLines/>
        <w:numPr>
          <w:ilvl w:val="2"/>
          <w:numId w:val="1"/>
        </w:numPr>
        <w:spacing w:before="120" w:after="120" w:line="240" w:lineRule="auto"/>
        <w:jc w:val="both"/>
        <w:rPr>
          <w:rFonts w:ascii="Arial" w:eastAsia="Times New Roman" w:hAnsi="Arial" w:cs="Arial"/>
          <w:lang w:eastAsia="en-GB"/>
        </w:rPr>
      </w:pPr>
      <w:bookmarkStart w:id="13" w:name="bookmark=id.1fob9te" w:colFirst="0" w:colLast="0"/>
      <w:bookmarkStart w:id="14" w:name="_heading=h.3znysh7" w:colFirst="0" w:colLast="0"/>
      <w:bookmarkStart w:id="15" w:name="bookmark=id.1t3h5sf" w:colFirst="0" w:colLast="0"/>
      <w:bookmarkStart w:id="16" w:name="bookmark=id.17dp8vu" w:colFirst="0" w:colLast="0"/>
      <w:bookmarkStart w:id="17" w:name="_heading=h.3rdcrjn" w:colFirst="0" w:colLast="0"/>
      <w:bookmarkStart w:id="18" w:name="bookmark=id.lnxbz9" w:colFirst="0" w:colLast="0"/>
      <w:bookmarkEnd w:id="13"/>
      <w:bookmarkEnd w:id="14"/>
      <w:bookmarkEnd w:id="15"/>
      <w:bookmarkEnd w:id="16"/>
      <w:bookmarkEnd w:id="17"/>
      <w:bookmarkEnd w:id="18"/>
      <w:r w:rsidRPr="002B3DB1">
        <w:rPr>
          <w:rFonts w:ascii="Arial" w:eastAsia="Times New Roman" w:hAnsi="Arial" w:cs="Arial"/>
          <w:lang w:eastAsia="en-GB"/>
        </w:rPr>
        <w:t xml:space="preserve">In so far as </w:t>
      </w:r>
      <w:r>
        <w:rPr>
          <w:rFonts w:ascii="Arial" w:eastAsia="Times New Roman" w:hAnsi="Arial" w:cs="Arial"/>
          <w:lang w:eastAsia="en-GB"/>
        </w:rPr>
        <w:t>a party (“</w:t>
      </w:r>
      <w:r w:rsidRPr="00224C0B">
        <w:rPr>
          <w:rFonts w:ascii="Arial" w:eastAsia="Times New Roman" w:hAnsi="Arial" w:cs="Arial"/>
          <w:b/>
          <w:lang w:eastAsia="en-GB"/>
        </w:rPr>
        <w:t>processing party</w:t>
      </w:r>
      <w:r>
        <w:rPr>
          <w:rFonts w:ascii="Arial" w:eastAsia="Times New Roman" w:hAnsi="Arial" w:cs="Arial"/>
          <w:lang w:eastAsia="en-GB"/>
        </w:rPr>
        <w:t xml:space="preserve">”) </w:t>
      </w:r>
      <w:r w:rsidRPr="002B3DB1">
        <w:rPr>
          <w:rFonts w:ascii="Arial" w:eastAsia="Times New Roman" w:hAnsi="Arial" w:cs="Arial"/>
          <w:lang w:eastAsia="en-GB"/>
        </w:rPr>
        <w:t xml:space="preserve">processes any Personal Data (including name, postal address, email address, mobile/telephone details, and other contact or personal details) relating to individuals which is acquired or collected by </w:t>
      </w:r>
      <w:r>
        <w:rPr>
          <w:rFonts w:ascii="Arial" w:eastAsia="Times New Roman" w:hAnsi="Arial" w:cs="Arial"/>
          <w:lang w:eastAsia="en-GB"/>
        </w:rPr>
        <w:t>the processing party on behalf of the other party (“</w:t>
      </w:r>
      <w:r w:rsidRPr="00224C0B">
        <w:rPr>
          <w:rFonts w:ascii="Arial" w:eastAsia="Times New Roman" w:hAnsi="Arial" w:cs="Arial"/>
          <w:b/>
          <w:lang w:eastAsia="en-GB"/>
        </w:rPr>
        <w:t>controlling party</w:t>
      </w:r>
      <w:r>
        <w:rPr>
          <w:rFonts w:ascii="Arial" w:eastAsia="Times New Roman" w:hAnsi="Arial" w:cs="Arial"/>
          <w:lang w:eastAsia="en-GB"/>
        </w:rPr>
        <w:t>”)</w:t>
      </w:r>
      <w:r w:rsidRPr="002B3DB1">
        <w:rPr>
          <w:rFonts w:ascii="Arial" w:eastAsia="Times New Roman" w:hAnsi="Arial" w:cs="Arial"/>
          <w:lang w:eastAsia="en-GB"/>
        </w:rPr>
        <w:t xml:space="preserve"> in connection with this Agreement, </w:t>
      </w:r>
      <w:r>
        <w:rPr>
          <w:rFonts w:ascii="Arial" w:eastAsia="Times New Roman" w:hAnsi="Arial" w:cs="Arial"/>
          <w:lang w:eastAsia="en-GB"/>
        </w:rPr>
        <w:t>subject to sub-Clause 19.5, a the processing party</w:t>
      </w:r>
      <w:r w:rsidRPr="002B3DB1">
        <w:rPr>
          <w:rFonts w:ascii="Arial" w:eastAsia="Times New Roman" w:hAnsi="Arial" w:cs="Arial"/>
          <w:lang w:eastAsia="en-GB"/>
        </w:rPr>
        <w:t xml:space="preserve"> shall:</w:t>
      </w:r>
    </w:p>
    <w:p w14:paraId="3F5181C6" w14:textId="77777777" w:rsidR="00AA6912" w:rsidRPr="002B3DB1" w:rsidRDefault="00AA6912" w:rsidP="00AA6912">
      <w:pPr>
        <w:keepNext/>
        <w:keepLines/>
        <w:numPr>
          <w:ilvl w:val="4"/>
          <w:numId w:val="1"/>
        </w:numPr>
        <w:spacing w:before="120" w:after="120" w:line="240" w:lineRule="auto"/>
        <w:jc w:val="both"/>
        <w:rPr>
          <w:rFonts w:ascii="Arial" w:eastAsia="Times New Roman" w:hAnsi="Arial" w:cs="Arial"/>
          <w:lang w:eastAsia="en-GB"/>
        </w:rPr>
      </w:pPr>
      <w:bookmarkStart w:id="19" w:name="bookmark=id.35nkun2" w:colFirst="0" w:colLast="0"/>
      <w:bookmarkEnd w:id="19"/>
      <w:r w:rsidRPr="002B3DB1">
        <w:rPr>
          <w:rFonts w:ascii="Arial" w:eastAsia="Times New Roman" w:hAnsi="Arial" w:cs="Arial"/>
          <w:lang w:eastAsia="en-GB"/>
        </w:rPr>
        <w:t xml:space="preserve">process the Personal Data on behalf of the </w:t>
      </w:r>
      <w:r>
        <w:rPr>
          <w:rFonts w:ascii="Arial" w:eastAsia="Times New Roman" w:hAnsi="Arial" w:cs="Arial"/>
          <w:lang w:eastAsia="en-GB"/>
        </w:rPr>
        <w:t>controlling party</w:t>
      </w:r>
      <w:r w:rsidRPr="002B3DB1">
        <w:rPr>
          <w:rFonts w:ascii="Arial" w:eastAsia="Times New Roman" w:hAnsi="Arial" w:cs="Arial"/>
          <w:lang w:eastAsia="en-GB"/>
        </w:rPr>
        <w:t xml:space="preserve"> (or, if </w:t>
      </w:r>
      <w:proofErr w:type="gramStart"/>
      <w:r w:rsidRPr="002B3DB1">
        <w:rPr>
          <w:rFonts w:ascii="Arial" w:eastAsia="Times New Roman" w:hAnsi="Arial" w:cs="Arial"/>
          <w:lang w:eastAsia="en-GB"/>
        </w:rPr>
        <w:t>so</w:t>
      </w:r>
      <w:proofErr w:type="gramEnd"/>
      <w:r w:rsidRPr="002B3DB1">
        <w:rPr>
          <w:rFonts w:ascii="Arial" w:eastAsia="Times New Roman" w:hAnsi="Arial" w:cs="Arial"/>
          <w:lang w:eastAsia="en-GB"/>
        </w:rPr>
        <w:t xml:space="preserve"> directed by the </w:t>
      </w:r>
      <w:r>
        <w:rPr>
          <w:rFonts w:ascii="Arial" w:eastAsia="Times New Roman" w:hAnsi="Arial" w:cs="Arial"/>
          <w:lang w:eastAsia="en-GB"/>
        </w:rPr>
        <w:t>controlling party</w:t>
      </w:r>
      <w:r w:rsidRPr="002B3DB1">
        <w:rPr>
          <w:rFonts w:ascii="Arial" w:eastAsia="Times New Roman" w:hAnsi="Arial" w:cs="Arial"/>
          <w:lang w:eastAsia="en-GB"/>
        </w:rPr>
        <w:t xml:space="preserve">, an Affiliate or Affiliates of the </w:t>
      </w:r>
      <w:r>
        <w:rPr>
          <w:rFonts w:ascii="Arial" w:eastAsia="Times New Roman" w:hAnsi="Arial" w:cs="Arial"/>
          <w:lang w:eastAsia="en-GB"/>
        </w:rPr>
        <w:t>controlling party</w:t>
      </w:r>
      <w:r w:rsidRPr="002B3DB1">
        <w:rPr>
          <w:rFonts w:ascii="Arial" w:eastAsia="Times New Roman" w:hAnsi="Arial" w:cs="Arial"/>
          <w:lang w:eastAsia="en-GB"/>
        </w:rPr>
        <w:t xml:space="preserve">), only for the purposes of performing this Agreement and only in accordance with instructions contained in this Agreement or provided to </w:t>
      </w:r>
      <w:r>
        <w:rPr>
          <w:rFonts w:ascii="Arial" w:eastAsia="Times New Roman" w:hAnsi="Arial" w:cs="Arial"/>
          <w:lang w:eastAsia="en-GB"/>
        </w:rPr>
        <w:t>the processing party</w:t>
      </w:r>
      <w:r w:rsidRPr="002B3DB1">
        <w:rPr>
          <w:rFonts w:ascii="Arial" w:eastAsia="Times New Roman" w:hAnsi="Arial" w:cs="Arial"/>
          <w:lang w:eastAsia="en-GB"/>
        </w:rPr>
        <w:t xml:space="preserve"> </w:t>
      </w:r>
      <w:r>
        <w:rPr>
          <w:rFonts w:ascii="Arial" w:eastAsia="Times New Roman" w:hAnsi="Arial" w:cs="Arial"/>
          <w:lang w:eastAsia="en-GB"/>
        </w:rPr>
        <w:t xml:space="preserve">in writing </w:t>
      </w:r>
      <w:r w:rsidRPr="002B3DB1">
        <w:rPr>
          <w:rFonts w:ascii="Arial" w:eastAsia="Times New Roman" w:hAnsi="Arial" w:cs="Arial"/>
          <w:lang w:eastAsia="en-GB"/>
        </w:rPr>
        <w:t xml:space="preserve">by the </w:t>
      </w:r>
      <w:r>
        <w:rPr>
          <w:rFonts w:ascii="Arial" w:eastAsia="Times New Roman" w:hAnsi="Arial" w:cs="Arial"/>
          <w:lang w:eastAsia="en-GB"/>
        </w:rPr>
        <w:t>controlling party</w:t>
      </w:r>
      <w:r w:rsidRPr="002B3DB1">
        <w:rPr>
          <w:rFonts w:ascii="Arial" w:eastAsia="Times New Roman" w:hAnsi="Arial" w:cs="Arial"/>
          <w:lang w:eastAsia="en-GB"/>
        </w:rPr>
        <w:t xml:space="preserve"> from time to time;</w:t>
      </w:r>
    </w:p>
    <w:p w14:paraId="34EC6E75" w14:textId="77777777" w:rsidR="00AA6912" w:rsidRPr="002B3DB1" w:rsidRDefault="00AA6912" w:rsidP="00AA6912">
      <w:pPr>
        <w:keepNext/>
        <w:keepLines/>
        <w:numPr>
          <w:ilvl w:val="4"/>
          <w:numId w:val="1"/>
        </w:numPr>
        <w:spacing w:before="120" w:after="120" w:line="240" w:lineRule="auto"/>
        <w:jc w:val="both"/>
        <w:rPr>
          <w:rFonts w:ascii="Arial" w:eastAsia="Times New Roman" w:hAnsi="Arial" w:cs="Arial"/>
          <w:lang w:eastAsia="en-GB"/>
        </w:rPr>
      </w:pPr>
      <w:bookmarkStart w:id="20" w:name="bookmark=id.1ksv4uv" w:colFirst="0" w:colLast="0"/>
      <w:bookmarkEnd w:id="20"/>
      <w:r w:rsidRPr="002B3DB1">
        <w:rPr>
          <w:rFonts w:ascii="Arial" w:eastAsia="Times New Roman" w:hAnsi="Arial" w:cs="Arial"/>
          <w:lang w:eastAsia="en-GB"/>
        </w:rPr>
        <w:t xml:space="preserve">not otherwise modify, amend or alter the contents of the Personal Data or disclose or permit the disclosure of any of the Personal Data to any third party unless specifically authorised in writing by the </w:t>
      </w:r>
      <w:r>
        <w:rPr>
          <w:rFonts w:ascii="Arial" w:eastAsia="Times New Roman" w:hAnsi="Arial" w:cs="Arial"/>
          <w:lang w:eastAsia="en-GB"/>
        </w:rPr>
        <w:t xml:space="preserve">controlling </w:t>
      </w:r>
      <w:proofErr w:type="gramStart"/>
      <w:r>
        <w:rPr>
          <w:rFonts w:ascii="Arial" w:eastAsia="Times New Roman" w:hAnsi="Arial" w:cs="Arial"/>
          <w:lang w:eastAsia="en-GB"/>
        </w:rPr>
        <w:t>party</w:t>
      </w:r>
      <w:r w:rsidRPr="002B3DB1">
        <w:rPr>
          <w:rFonts w:ascii="Arial" w:eastAsia="Times New Roman" w:hAnsi="Arial" w:cs="Arial"/>
          <w:lang w:eastAsia="en-GB"/>
        </w:rPr>
        <w:t>;</w:t>
      </w:r>
      <w:proofErr w:type="gramEnd"/>
    </w:p>
    <w:p w14:paraId="6D565D10" w14:textId="77777777" w:rsidR="00AA6912" w:rsidRPr="002B3DB1" w:rsidRDefault="00AA6912" w:rsidP="00AA6912">
      <w:pPr>
        <w:keepNext/>
        <w:keepLines/>
        <w:numPr>
          <w:ilvl w:val="4"/>
          <w:numId w:val="1"/>
        </w:numPr>
        <w:spacing w:before="120" w:after="120" w:line="240" w:lineRule="auto"/>
        <w:jc w:val="both"/>
        <w:rPr>
          <w:rFonts w:ascii="Arial" w:eastAsia="Times New Roman" w:hAnsi="Arial" w:cs="Arial"/>
          <w:lang w:eastAsia="en-GB"/>
        </w:rPr>
      </w:pPr>
      <w:bookmarkStart w:id="21" w:name="bookmark=id.44sinio" w:colFirst="0" w:colLast="0"/>
      <w:bookmarkEnd w:id="21"/>
      <w:r w:rsidRPr="002B3DB1">
        <w:rPr>
          <w:rFonts w:ascii="Arial" w:eastAsia="Times New Roman" w:hAnsi="Arial" w:cs="Arial"/>
          <w:lang w:eastAsia="en-GB"/>
        </w:rPr>
        <w:t xml:space="preserve">at all times comply with the provisions of the Privacy Legislation and all other Applicable Laws and implement appropriate technical and organisational measures to protect the Personal Data against unauthorised or unlawful processing and against accidental loss, destruction, damage, alteration or </w:t>
      </w:r>
      <w:proofErr w:type="gramStart"/>
      <w:r w:rsidRPr="002B3DB1">
        <w:rPr>
          <w:rFonts w:ascii="Arial" w:eastAsia="Times New Roman" w:hAnsi="Arial" w:cs="Arial"/>
          <w:lang w:eastAsia="en-GB"/>
        </w:rPr>
        <w:t>disclosure;</w:t>
      </w:r>
      <w:proofErr w:type="gramEnd"/>
    </w:p>
    <w:p w14:paraId="253D117F" w14:textId="77777777" w:rsidR="00AA6912" w:rsidRPr="002B3DB1" w:rsidRDefault="00AA6912" w:rsidP="00AA6912">
      <w:pPr>
        <w:keepNext/>
        <w:keepLines/>
        <w:numPr>
          <w:ilvl w:val="4"/>
          <w:numId w:val="1"/>
        </w:numPr>
        <w:spacing w:before="120" w:after="120" w:line="240" w:lineRule="auto"/>
        <w:jc w:val="both"/>
        <w:rPr>
          <w:rFonts w:ascii="Arial" w:eastAsia="Times New Roman" w:hAnsi="Arial" w:cs="Arial"/>
          <w:lang w:eastAsia="en-GB"/>
        </w:rPr>
      </w:pPr>
      <w:r w:rsidRPr="002B3DB1">
        <w:rPr>
          <w:rFonts w:ascii="Arial" w:eastAsia="Times New Roman" w:hAnsi="Arial" w:cs="Arial"/>
          <w:lang w:eastAsia="en-GB"/>
        </w:rPr>
        <w:t xml:space="preserve">ensure that only those </w:t>
      </w:r>
      <w:r>
        <w:rPr>
          <w:rFonts w:ascii="Arial" w:eastAsia="Times New Roman" w:hAnsi="Arial" w:cs="Arial"/>
          <w:lang w:eastAsia="en-GB"/>
        </w:rPr>
        <w:t>personnel (including IHF</w:t>
      </w:r>
      <w:r w:rsidRPr="002B3DB1">
        <w:rPr>
          <w:rFonts w:ascii="Arial" w:eastAsia="Times New Roman" w:hAnsi="Arial" w:cs="Arial"/>
          <w:lang w:eastAsia="en-GB"/>
        </w:rPr>
        <w:t xml:space="preserve"> Personnel</w:t>
      </w:r>
      <w:r>
        <w:rPr>
          <w:rFonts w:ascii="Arial" w:eastAsia="Times New Roman" w:hAnsi="Arial" w:cs="Arial"/>
          <w:lang w:eastAsia="en-GB"/>
        </w:rPr>
        <w:t xml:space="preserve"> where the processing party is IHF)</w:t>
      </w:r>
      <w:r w:rsidRPr="002B3DB1">
        <w:rPr>
          <w:rFonts w:ascii="Arial" w:eastAsia="Times New Roman" w:hAnsi="Arial" w:cs="Arial"/>
          <w:lang w:eastAsia="en-GB"/>
        </w:rPr>
        <w:t xml:space="preserve"> who need to have access to the Personal Data are granted access to such data and only for the purposes of the performance of this Agreement and ensure that all of </w:t>
      </w:r>
      <w:r>
        <w:rPr>
          <w:rFonts w:ascii="Arial" w:eastAsia="Times New Roman" w:hAnsi="Arial" w:cs="Arial"/>
          <w:lang w:eastAsia="en-GB"/>
        </w:rPr>
        <w:t>said personnel</w:t>
      </w:r>
      <w:r w:rsidRPr="002B3DB1">
        <w:rPr>
          <w:rFonts w:ascii="Arial" w:eastAsia="Times New Roman" w:hAnsi="Arial" w:cs="Arial"/>
          <w:lang w:eastAsia="en-GB"/>
        </w:rPr>
        <w:t xml:space="preserve"> required to access the Personal Data are informed of the confidential nature of the Personal Data and comply with the obligations set out in this </w:t>
      </w:r>
      <w:r>
        <w:rPr>
          <w:rFonts w:ascii="Arial" w:eastAsia="Times New Roman" w:hAnsi="Arial" w:cs="Arial"/>
          <w:lang w:eastAsia="en-GB"/>
        </w:rPr>
        <w:t>Clause 19;</w:t>
      </w:r>
    </w:p>
    <w:p w14:paraId="32D4F128" w14:textId="77777777" w:rsidR="00AA6912" w:rsidRPr="002B3DB1" w:rsidRDefault="00AA6912" w:rsidP="00AA6912">
      <w:pPr>
        <w:keepNext/>
        <w:keepLines/>
        <w:numPr>
          <w:ilvl w:val="4"/>
          <w:numId w:val="1"/>
        </w:numPr>
        <w:spacing w:before="120" w:after="120" w:line="240" w:lineRule="auto"/>
        <w:jc w:val="both"/>
        <w:rPr>
          <w:rFonts w:ascii="Arial" w:eastAsia="Times New Roman" w:hAnsi="Arial" w:cs="Arial"/>
          <w:lang w:eastAsia="en-GB"/>
        </w:rPr>
      </w:pPr>
      <w:bookmarkStart w:id="22" w:name="bookmark=id.z337ya" w:colFirst="0" w:colLast="0"/>
      <w:bookmarkEnd w:id="22"/>
      <w:r w:rsidRPr="002B3DB1">
        <w:rPr>
          <w:rFonts w:ascii="Arial" w:eastAsia="Times New Roman" w:hAnsi="Arial" w:cs="Arial"/>
          <w:lang w:eastAsia="en-GB"/>
        </w:rPr>
        <w:t xml:space="preserve">obtain prior written consent from the </w:t>
      </w:r>
      <w:r>
        <w:rPr>
          <w:rFonts w:ascii="Arial" w:eastAsia="Times New Roman" w:hAnsi="Arial" w:cs="Arial"/>
          <w:lang w:eastAsia="en-GB"/>
        </w:rPr>
        <w:t>controlling party</w:t>
      </w:r>
      <w:r w:rsidRPr="002B3DB1">
        <w:rPr>
          <w:rFonts w:ascii="Arial" w:eastAsia="Times New Roman" w:hAnsi="Arial" w:cs="Arial"/>
          <w:lang w:eastAsia="en-GB"/>
        </w:rPr>
        <w:t xml:space="preserve"> before transferring Personal Data to any </w:t>
      </w:r>
      <w:r>
        <w:rPr>
          <w:rFonts w:ascii="Arial" w:eastAsia="Times New Roman" w:hAnsi="Arial" w:cs="Arial"/>
          <w:lang w:eastAsia="en-GB"/>
        </w:rPr>
        <w:t xml:space="preserve">sub-contractor (including any </w:t>
      </w:r>
      <w:r w:rsidRPr="002B3DB1">
        <w:rPr>
          <w:rFonts w:ascii="Arial" w:eastAsia="Times New Roman" w:hAnsi="Arial" w:cs="Arial"/>
          <w:lang w:eastAsia="en-GB"/>
        </w:rPr>
        <w:t>Sub-contractor</w:t>
      </w:r>
      <w:r>
        <w:rPr>
          <w:rFonts w:ascii="Arial" w:eastAsia="Times New Roman" w:hAnsi="Arial" w:cs="Arial"/>
          <w:lang w:eastAsia="en-GB"/>
        </w:rPr>
        <w:t>)</w:t>
      </w:r>
      <w:r w:rsidRPr="002B3DB1">
        <w:rPr>
          <w:rFonts w:ascii="Arial" w:eastAsia="Times New Roman" w:hAnsi="Arial" w:cs="Arial"/>
          <w:lang w:eastAsia="en-GB"/>
        </w:rPr>
        <w:t xml:space="preserve"> and, if such consent is given, include in all contracts with such </w:t>
      </w:r>
      <w:r>
        <w:rPr>
          <w:rFonts w:ascii="Arial" w:eastAsia="Times New Roman" w:hAnsi="Arial" w:cs="Arial"/>
          <w:lang w:eastAsia="en-GB"/>
        </w:rPr>
        <w:t>sub-</w:t>
      </w:r>
      <w:proofErr w:type="gramStart"/>
      <w:r>
        <w:rPr>
          <w:rFonts w:ascii="Arial" w:eastAsia="Times New Roman" w:hAnsi="Arial" w:cs="Arial"/>
          <w:lang w:eastAsia="en-GB"/>
        </w:rPr>
        <w:t>contractors</w:t>
      </w:r>
      <w:proofErr w:type="gramEnd"/>
      <w:r>
        <w:rPr>
          <w:rFonts w:ascii="Arial" w:eastAsia="Times New Roman" w:hAnsi="Arial" w:cs="Arial"/>
          <w:lang w:eastAsia="en-GB"/>
        </w:rPr>
        <w:t xml:space="preserve"> </w:t>
      </w:r>
      <w:r w:rsidRPr="002B3DB1">
        <w:rPr>
          <w:rFonts w:ascii="Arial" w:eastAsia="Times New Roman" w:hAnsi="Arial" w:cs="Arial"/>
          <w:lang w:eastAsia="en-GB"/>
        </w:rPr>
        <w:t xml:space="preserve">provisions in favour of the </w:t>
      </w:r>
      <w:r>
        <w:rPr>
          <w:rFonts w:ascii="Arial" w:eastAsia="Times New Roman" w:hAnsi="Arial" w:cs="Arial"/>
          <w:lang w:eastAsia="en-GB"/>
        </w:rPr>
        <w:t>controlling party</w:t>
      </w:r>
      <w:r w:rsidRPr="002B3DB1">
        <w:rPr>
          <w:rFonts w:ascii="Arial" w:eastAsia="Times New Roman" w:hAnsi="Arial" w:cs="Arial"/>
          <w:lang w:eastAsia="en-GB"/>
        </w:rPr>
        <w:t xml:space="preserve"> which are equiv</w:t>
      </w:r>
      <w:r>
        <w:rPr>
          <w:rFonts w:ascii="Arial" w:eastAsia="Times New Roman" w:hAnsi="Arial" w:cs="Arial"/>
          <w:lang w:eastAsia="en-GB"/>
        </w:rPr>
        <w:t>alent to those in this Clause 19</w:t>
      </w:r>
      <w:r w:rsidRPr="002B3DB1">
        <w:rPr>
          <w:rFonts w:ascii="Arial" w:eastAsia="Times New Roman" w:hAnsi="Arial" w:cs="Arial"/>
          <w:lang w:eastAsia="en-GB"/>
        </w:rPr>
        <w:t xml:space="preserve"> and enforce these obligations at the </w:t>
      </w:r>
      <w:r>
        <w:rPr>
          <w:rFonts w:ascii="Arial" w:eastAsia="Times New Roman" w:hAnsi="Arial" w:cs="Arial"/>
          <w:lang w:eastAsia="en-GB"/>
        </w:rPr>
        <w:t>controlling party’s</w:t>
      </w:r>
      <w:r w:rsidRPr="002B3DB1">
        <w:rPr>
          <w:rFonts w:ascii="Arial" w:eastAsia="Times New Roman" w:hAnsi="Arial" w:cs="Arial"/>
          <w:lang w:eastAsia="en-GB"/>
        </w:rPr>
        <w:t xml:space="preserve"> request;</w:t>
      </w:r>
    </w:p>
    <w:p w14:paraId="2E3451F7" w14:textId="77777777" w:rsidR="00AA6912" w:rsidRPr="002B3DB1" w:rsidRDefault="00AA6912" w:rsidP="00AA6912">
      <w:pPr>
        <w:keepNext/>
        <w:keepLines/>
        <w:numPr>
          <w:ilvl w:val="4"/>
          <w:numId w:val="1"/>
        </w:numPr>
        <w:spacing w:before="120" w:after="120" w:line="240" w:lineRule="auto"/>
        <w:jc w:val="both"/>
        <w:rPr>
          <w:rFonts w:ascii="Arial" w:eastAsia="Times New Roman" w:hAnsi="Arial" w:cs="Arial"/>
          <w:lang w:eastAsia="en-GB"/>
        </w:rPr>
      </w:pPr>
      <w:r w:rsidRPr="002B3DB1">
        <w:rPr>
          <w:rFonts w:ascii="Arial" w:eastAsia="Times New Roman" w:hAnsi="Arial" w:cs="Arial"/>
          <w:lang w:eastAsia="en-GB"/>
        </w:rPr>
        <w:t xml:space="preserve">not publish, disclose or divulge any of the Personal Data to any third party (including the Data Subject) unless directed to do so in writing by the </w:t>
      </w:r>
      <w:r>
        <w:rPr>
          <w:rFonts w:ascii="Arial" w:eastAsia="Times New Roman" w:hAnsi="Arial" w:cs="Arial"/>
          <w:lang w:eastAsia="en-GB"/>
        </w:rPr>
        <w:t xml:space="preserve">controlling </w:t>
      </w:r>
      <w:proofErr w:type="gramStart"/>
      <w:r>
        <w:rPr>
          <w:rFonts w:ascii="Arial" w:eastAsia="Times New Roman" w:hAnsi="Arial" w:cs="Arial"/>
          <w:lang w:eastAsia="en-GB"/>
        </w:rPr>
        <w:t>party</w:t>
      </w:r>
      <w:r w:rsidRPr="002B3DB1">
        <w:rPr>
          <w:rFonts w:ascii="Arial" w:eastAsia="Times New Roman" w:hAnsi="Arial" w:cs="Arial"/>
          <w:lang w:eastAsia="en-GB"/>
        </w:rPr>
        <w:t>;</w:t>
      </w:r>
      <w:proofErr w:type="gramEnd"/>
    </w:p>
    <w:p w14:paraId="283940AE" w14:textId="77777777" w:rsidR="00AA6912" w:rsidRPr="002B3DB1" w:rsidRDefault="00AA6912" w:rsidP="00AA6912">
      <w:pPr>
        <w:keepNext/>
        <w:keepLines/>
        <w:numPr>
          <w:ilvl w:val="2"/>
          <w:numId w:val="1"/>
        </w:numPr>
        <w:spacing w:before="120" w:after="120" w:line="240" w:lineRule="auto"/>
        <w:jc w:val="both"/>
        <w:rPr>
          <w:rFonts w:ascii="Arial" w:eastAsia="Times New Roman" w:hAnsi="Arial" w:cs="Arial"/>
          <w:lang w:eastAsia="en-GB"/>
        </w:rPr>
      </w:pPr>
      <w:bookmarkStart w:id="23" w:name="bookmark=id.1y810tw" w:colFirst="0" w:colLast="0"/>
      <w:bookmarkEnd w:id="23"/>
      <w:r>
        <w:rPr>
          <w:rFonts w:ascii="Arial" w:eastAsia="Times New Roman" w:hAnsi="Arial" w:cs="Arial"/>
          <w:lang w:eastAsia="en-GB"/>
        </w:rPr>
        <w:t>The processing party</w:t>
      </w:r>
      <w:r w:rsidRPr="002B3DB1">
        <w:rPr>
          <w:rFonts w:ascii="Arial" w:eastAsia="Times New Roman" w:hAnsi="Arial" w:cs="Arial"/>
          <w:lang w:eastAsia="en-GB"/>
        </w:rPr>
        <w:t xml:space="preserve"> shall notify the </w:t>
      </w:r>
      <w:r>
        <w:rPr>
          <w:rFonts w:ascii="Arial" w:eastAsia="Times New Roman" w:hAnsi="Arial" w:cs="Arial"/>
          <w:lang w:eastAsia="en-GB"/>
        </w:rPr>
        <w:t>controlling party</w:t>
      </w:r>
      <w:r w:rsidRPr="002B3DB1">
        <w:rPr>
          <w:rFonts w:ascii="Arial" w:eastAsia="Times New Roman" w:hAnsi="Arial" w:cs="Arial"/>
          <w:lang w:eastAsia="en-GB"/>
        </w:rPr>
        <w:t xml:space="preserve"> within five</w:t>
      </w:r>
      <w:r>
        <w:rPr>
          <w:rFonts w:ascii="Arial" w:eastAsia="Times New Roman" w:hAnsi="Arial" w:cs="Arial"/>
          <w:lang w:eastAsia="en-GB"/>
        </w:rPr>
        <w:t xml:space="preserve"> (5)</w:t>
      </w:r>
      <w:r w:rsidRPr="002B3DB1">
        <w:rPr>
          <w:rFonts w:ascii="Arial" w:eastAsia="Times New Roman" w:hAnsi="Arial" w:cs="Arial"/>
          <w:lang w:eastAsia="en-GB"/>
        </w:rPr>
        <w:t xml:space="preserve"> Business Days if it:</w:t>
      </w:r>
    </w:p>
    <w:p w14:paraId="377325C8" w14:textId="77777777" w:rsidR="00AA6912" w:rsidRPr="002B3DB1" w:rsidRDefault="00AA6912" w:rsidP="00AA6912">
      <w:pPr>
        <w:keepNext/>
        <w:keepLines/>
        <w:numPr>
          <w:ilvl w:val="4"/>
          <w:numId w:val="1"/>
        </w:numPr>
        <w:spacing w:before="120" w:after="120" w:line="240" w:lineRule="auto"/>
        <w:jc w:val="both"/>
        <w:rPr>
          <w:rFonts w:ascii="Arial" w:eastAsia="Times New Roman" w:hAnsi="Arial" w:cs="Arial"/>
          <w:lang w:eastAsia="en-GB"/>
        </w:rPr>
      </w:pPr>
      <w:bookmarkStart w:id="24" w:name="bookmark=id.4i7ojhp" w:colFirst="0" w:colLast="0"/>
      <w:bookmarkEnd w:id="24"/>
      <w:r w:rsidRPr="002B3DB1">
        <w:rPr>
          <w:rFonts w:ascii="Arial" w:eastAsia="Times New Roman" w:hAnsi="Arial" w:cs="Arial"/>
          <w:lang w:eastAsia="en-GB"/>
        </w:rPr>
        <w:t>becomes aware</w:t>
      </w:r>
      <w:r>
        <w:rPr>
          <w:rFonts w:ascii="Arial" w:eastAsia="Times New Roman" w:hAnsi="Arial" w:cs="Arial"/>
          <w:lang w:eastAsia="en-GB"/>
        </w:rPr>
        <w:t xml:space="preserve"> of any breach of this Clause 19</w:t>
      </w:r>
      <w:r w:rsidRPr="002B3DB1">
        <w:rPr>
          <w:rFonts w:ascii="Arial" w:eastAsia="Times New Roman" w:hAnsi="Arial" w:cs="Arial"/>
          <w:lang w:eastAsia="en-GB"/>
        </w:rPr>
        <w:t xml:space="preserve"> by it or its </w:t>
      </w:r>
      <w:r>
        <w:rPr>
          <w:rFonts w:ascii="Arial" w:eastAsia="Times New Roman" w:hAnsi="Arial" w:cs="Arial"/>
          <w:lang w:eastAsia="en-GB"/>
        </w:rPr>
        <w:t>sub-contractors (including any IHF personnel</w:t>
      </w:r>
      <w:proofErr w:type="gramStart"/>
      <w:r>
        <w:rPr>
          <w:rFonts w:ascii="Arial" w:eastAsia="Times New Roman" w:hAnsi="Arial" w:cs="Arial"/>
          <w:lang w:eastAsia="en-GB"/>
        </w:rPr>
        <w:t>)</w:t>
      </w:r>
      <w:r w:rsidRPr="002B3DB1">
        <w:rPr>
          <w:rFonts w:ascii="Arial" w:eastAsia="Times New Roman" w:hAnsi="Arial" w:cs="Arial"/>
          <w:lang w:eastAsia="en-GB"/>
        </w:rPr>
        <w:t>;</w:t>
      </w:r>
      <w:proofErr w:type="gramEnd"/>
    </w:p>
    <w:p w14:paraId="577D49F0" w14:textId="77777777" w:rsidR="00AA6912" w:rsidRPr="002B3DB1" w:rsidRDefault="00AA6912" w:rsidP="00AA6912">
      <w:pPr>
        <w:keepNext/>
        <w:keepLines/>
        <w:numPr>
          <w:ilvl w:val="4"/>
          <w:numId w:val="1"/>
        </w:numPr>
        <w:spacing w:before="120" w:after="120" w:line="240" w:lineRule="auto"/>
        <w:jc w:val="both"/>
        <w:rPr>
          <w:rFonts w:ascii="Arial" w:eastAsia="Times New Roman" w:hAnsi="Arial" w:cs="Arial"/>
          <w:lang w:eastAsia="en-GB"/>
        </w:rPr>
      </w:pPr>
      <w:bookmarkStart w:id="25" w:name="bookmark=id.2xcytpi" w:colFirst="0" w:colLast="0"/>
      <w:bookmarkEnd w:id="25"/>
      <w:r w:rsidRPr="002B3DB1">
        <w:rPr>
          <w:rFonts w:ascii="Arial" w:eastAsia="Times New Roman" w:hAnsi="Arial" w:cs="Arial"/>
          <w:lang w:eastAsia="en-GB"/>
        </w:rPr>
        <w:lastRenderedPageBreak/>
        <w:t xml:space="preserve">receives a request from a Data Subject to have access to that person's Personal </w:t>
      </w:r>
      <w:proofErr w:type="gramStart"/>
      <w:r w:rsidRPr="002B3DB1">
        <w:rPr>
          <w:rFonts w:ascii="Arial" w:eastAsia="Times New Roman" w:hAnsi="Arial" w:cs="Arial"/>
          <w:lang w:eastAsia="en-GB"/>
        </w:rPr>
        <w:t>Data;</w:t>
      </w:r>
      <w:proofErr w:type="gramEnd"/>
    </w:p>
    <w:p w14:paraId="7C8A65AF" w14:textId="77777777" w:rsidR="00AA6912" w:rsidRPr="002B3DB1" w:rsidRDefault="00AA6912" w:rsidP="00AA6912">
      <w:pPr>
        <w:keepNext/>
        <w:keepLines/>
        <w:numPr>
          <w:ilvl w:val="4"/>
          <w:numId w:val="1"/>
        </w:numPr>
        <w:spacing w:before="120" w:after="120" w:line="240" w:lineRule="auto"/>
        <w:jc w:val="both"/>
        <w:rPr>
          <w:rFonts w:ascii="Arial" w:eastAsia="Times New Roman" w:hAnsi="Arial" w:cs="Arial"/>
          <w:lang w:eastAsia="en-GB"/>
        </w:rPr>
      </w:pPr>
      <w:bookmarkStart w:id="26" w:name="bookmark=id.1ci93xb" w:colFirst="0" w:colLast="0"/>
      <w:bookmarkEnd w:id="26"/>
      <w:r w:rsidRPr="002B3DB1">
        <w:rPr>
          <w:rFonts w:ascii="Arial" w:eastAsia="Times New Roman" w:hAnsi="Arial" w:cs="Arial"/>
          <w:lang w:eastAsia="en-GB"/>
        </w:rPr>
        <w:t>receives a complaint or request relating directly or indirectly to the processing of any Personal Data in connection with this Agreement; and</w:t>
      </w:r>
    </w:p>
    <w:p w14:paraId="646BE12F" w14:textId="77777777" w:rsidR="00AA6912" w:rsidRDefault="00AA6912" w:rsidP="00AA6912">
      <w:pPr>
        <w:keepNext/>
        <w:keepLines/>
        <w:numPr>
          <w:ilvl w:val="4"/>
          <w:numId w:val="1"/>
        </w:numPr>
        <w:spacing w:before="120" w:after="120" w:line="240" w:lineRule="auto"/>
        <w:jc w:val="both"/>
        <w:rPr>
          <w:rFonts w:ascii="Arial" w:eastAsia="Times New Roman" w:hAnsi="Arial" w:cs="Arial"/>
          <w:lang w:eastAsia="en-GB"/>
        </w:rPr>
      </w:pPr>
      <w:bookmarkStart w:id="27" w:name="bookmark=id.3whwml4" w:colFirst="0" w:colLast="0"/>
      <w:bookmarkEnd w:id="27"/>
      <w:r w:rsidRPr="002B3DB1">
        <w:rPr>
          <w:rFonts w:ascii="Arial" w:eastAsia="Times New Roman" w:hAnsi="Arial" w:cs="Arial"/>
          <w:lang w:eastAsia="en-GB"/>
        </w:rPr>
        <w:t>receives any other communication relating directly or indirectly to the processing of any Personal Data in</w:t>
      </w:r>
      <w:r>
        <w:rPr>
          <w:rFonts w:ascii="Arial" w:eastAsia="Times New Roman" w:hAnsi="Arial" w:cs="Arial"/>
          <w:lang w:eastAsia="en-GB"/>
        </w:rPr>
        <w:t xml:space="preserve"> connection with this Agreement.</w:t>
      </w:r>
    </w:p>
    <w:p w14:paraId="19AAB699" w14:textId="77777777" w:rsidR="00AA6912" w:rsidRPr="002B3DB1" w:rsidRDefault="00AA6912" w:rsidP="00AA6912">
      <w:pPr>
        <w:keepNext/>
        <w:keepLines/>
        <w:numPr>
          <w:ilvl w:val="2"/>
          <w:numId w:val="1"/>
        </w:numPr>
        <w:spacing w:before="120" w:after="120" w:line="240" w:lineRule="auto"/>
        <w:jc w:val="both"/>
        <w:rPr>
          <w:rFonts w:ascii="Arial" w:eastAsia="Times New Roman" w:hAnsi="Arial" w:cs="Arial"/>
          <w:lang w:eastAsia="en-GB"/>
        </w:rPr>
      </w:pPr>
      <w:r>
        <w:rPr>
          <w:rFonts w:ascii="Arial" w:eastAsia="Times New Roman" w:hAnsi="Arial" w:cs="Arial"/>
          <w:lang w:eastAsia="en-GB"/>
        </w:rPr>
        <w:t xml:space="preserve">The processing party </w:t>
      </w:r>
      <w:r w:rsidRPr="002B3DB1">
        <w:rPr>
          <w:rFonts w:ascii="Arial" w:eastAsia="Times New Roman" w:hAnsi="Arial" w:cs="Arial"/>
          <w:lang w:eastAsia="en-GB"/>
        </w:rPr>
        <w:t>shall:</w:t>
      </w:r>
    </w:p>
    <w:p w14:paraId="452BBBFC" w14:textId="77777777" w:rsidR="00AA6912" w:rsidRPr="002B3DB1" w:rsidRDefault="00AA6912" w:rsidP="00AA6912">
      <w:pPr>
        <w:keepNext/>
        <w:keepLines/>
        <w:numPr>
          <w:ilvl w:val="4"/>
          <w:numId w:val="1"/>
        </w:numPr>
        <w:spacing w:before="120" w:after="120" w:line="240" w:lineRule="auto"/>
        <w:jc w:val="both"/>
        <w:rPr>
          <w:rFonts w:ascii="Arial" w:eastAsia="Times New Roman" w:hAnsi="Arial" w:cs="Arial"/>
          <w:lang w:eastAsia="en-GB"/>
        </w:rPr>
      </w:pPr>
      <w:bookmarkStart w:id="28" w:name="bookmark=id.2bn6wsx" w:colFirst="0" w:colLast="0"/>
      <w:bookmarkEnd w:id="28"/>
      <w:r w:rsidRPr="002B3DB1">
        <w:rPr>
          <w:rFonts w:ascii="Arial" w:eastAsia="Times New Roman" w:hAnsi="Arial" w:cs="Arial"/>
          <w:lang w:eastAsia="en-GB"/>
        </w:rPr>
        <w:t xml:space="preserve">permit the </w:t>
      </w:r>
      <w:r>
        <w:rPr>
          <w:rFonts w:ascii="Arial" w:eastAsia="Times New Roman" w:hAnsi="Arial" w:cs="Arial"/>
          <w:lang w:eastAsia="en-GB"/>
        </w:rPr>
        <w:t xml:space="preserve">controlling party </w:t>
      </w:r>
      <w:r w:rsidRPr="002B3DB1">
        <w:rPr>
          <w:rFonts w:ascii="Arial" w:eastAsia="Times New Roman" w:hAnsi="Arial" w:cs="Arial"/>
          <w:lang w:eastAsia="en-GB"/>
        </w:rPr>
        <w:t xml:space="preserve">or its external advisers (subject to reasonable and appropriate confidentiality undertakings) to inspect and audit </w:t>
      </w:r>
      <w:r>
        <w:rPr>
          <w:rFonts w:ascii="Arial" w:eastAsia="Times New Roman" w:hAnsi="Arial" w:cs="Arial"/>
          <w:lang w:eastAsia="en-GB"/>
        </w:rPr>
        <w:t>the processing party</w:t>
      </w:r>
      <w:r w:rsidRPr="002B3DB1">
        <w:rPr>
          <w:rFonts w:ascii="Arial" w:eastAsia="Times New Roman" w:hAnsi="Arial" w:cs="Arial"/>
          <w:lang w:eastAsia="en-GB"/>
        </w:rPr>
        <w:t xml:space="preserve">’s data processing activities and comply with all reasonable requests or directions by the </w:t>
      </w:r>
      <w:r>
        <w:rPr>
          <w:rFonts w:ascii="Arial" w:eastAsia="Times New Roman" w:hAnsi="Arial" w:cs="Arial"/>
          <w:lang w:eastAsia="en-GB"/>
        </w:rPr>
        <w:t xml:space="preserve">controlling party </w:t>
      </w:r>
      <w:r w:rsidRPr="002B3DB1">
        <w:rPr>
          <w:rFonts w:ascii="Arial" w:eastAsia="Times New Roman" w:hAnsi="Arial" w:cs="Arial"/>
          <w:lang w:eastAsia="en-GB"/>
        </w:rPr>
        <w:t xml:space="preserve">to enable the </w:t>
      </w:r>
      <w:r>
        <w:rPr>
          <w:rFonts w:ascii="Arial" w:eastAsia="Times New Roman" w:hAnsi="Arial" w:cs="Arial"/>
          <w:lang w:eastAsia="en-GB"/>
        </w:rPr>
        <w:t xml:space="preserve">controlling party </w:t>
      </w:r>
      <w:r w:rsidRPr="002B3DB1">
        <w:rPr>
          <w:rFonts w:ascii="Arial" w:eastAsia="Times New Roman" w:hAnsi="Arial" w:cs="Arial"/>
          <w:lang w:eastAsia="en-GB"/>
        </w:rPr>
        <w:t xml:space="preserve">to verify and procure that </w:t>
      </w:r>
      <w:r>
        <w:rPr>
          <w:rFonts w:ascii="Arial" w:eastAsia="Times New Roman" w:hAnsi="Arial" w:cs="Arial"/>
          <w:lang w:eastAsia="en-GB"/>
        </w:rPr>
        <w:t>the processing</w:t>
      </w:r>
      <w:r w:rsidRPr="002B3DB1">
        <w:rPr>
          <w:rFonts w:ascii="Arial" w:eastAsia="Times New Roman" w:hAnsi="Arial" w:cs="Arial"/>
          <w:lang w:eastAsia="en-GB"/>
        </w:rPr>
        <w:t xml:space="preserve"> is in full compliance with its obligations under this </w:t>
      </w:r>
      <w:proofErr w:type="gramStart"/>
      <w:r w:rsidRPr="002B3DB1">
        <w:rPr>
          <w:rFonts w:ascii="Arial" w:eastAsia="Times New Roman" w:hAnsi="Arial" w:cs="Arial"/>
          <w:lang w:eastAsia="en-GB"/>
        </w:rPr>
        <w:t>Agreement;</w:t>
      </w:r>
      <w:proofErr w:type="gramEnd"/>
    </w:p>
    <w:p w14:paraId="39D7996D" w14:textId="77777777" w:rsidR="00AA6912" w:rsidRPr="002B3DB1" w:rsidRDefault="00AA6912" w:rsidP="00AA6912">
      <w:pPr>
        <w:keepNext/>
        <w:keepLines/>
        <w:numPr>
          <w:ilvl w:val="4"/>
          <w:numId w:val="1"/>
        </w:numPr>
        <w:spacing w:before="120" w:after="120" w:line="240" w:lineRule="auto"/>
        <w:jc w:val="both"/>
        <w:rPr>
          <w:rFonts w:ascii="Arial" w:eastAsia="Times New Roman" w:hAnsi="Arial" w:cs="Arial"/>
          <w:lang w:eastAsia="en-GB"/>
        </w:rPr>
      </w:pPr>
      <w:bookmarkStart w:id="29" w:name="bookmark=id.qsh70q" w:colFirst="0" w:colLast="0"/>
      <w:bookmarkEnd w:id="29"/>
      <w:r w:rsidRPr="002B3DB1">
        <w:rPr>
          <w:rFonts w:ascii="Arial" w:eastAsia="Times New Roman" w:hAnsi="Arial" w:cs="Arial"/>
          <w:lang w:eastAsia="en-GB"/>
        </w:rPr>
        <w:t xml:space="preserve">at no additional cost, provide such information to the </w:t>
      </w:r>
      <w:r>
        <w:rPr>
          <w:rFonts w:ascii="Arial" w:eastAsia="Times New Roman" w:hAnsi="Arial" w:cs="Arial"/>
          <w:lang w:eastAsia="en-GB"/>
        </w:rPr>
        <w:t xml:space="preserve">controlling party </w:t>
      </w:r>
      <w:r w:rsidRPr="002B3DB1">
        <w:rPr>
          <w:rFonts w:ascii="Arial" w:eastAsia="Times New Roman" w:hAnsi="Arial" w:cs="Arial"/>
          <w:lang w:eastAsia="en-GB"/>
        </w:rPr>
        <w:t xml:space="preserve">as the </w:t>
      </w:r>
      <w:r>
        <w:rPr>
          <w:rFonts w:ascii="Arial" w:eastAsia="Times New Roman" w:hAnsi="Arial" w:cs="Arial"/>
          <w:lang w:eastAsia="en-GB"/>
        </w:rPr>
        <w:t xml:space="preserve">controlling party </w:t>
      </w:r>
      <w:r w:rsidRPr="002B3DB1">
        <w:rPr>
          <w:rFonts w:ascii="Arial" w:eastAsia="Times New Roman" w:hAnsi="Arial" w:cs="Arial"/>
          <w:lang w:eastAsia="en-GB"/>
        </w:rPr>
        <w:t>may reasonably require, and within the timesca</w:t>
      </w:r>
      <w:r>
        <w:rPr>
          <w:rFonts w:ascii="Arial" w:eastAsia="Times New Roman" w:hAnsi="Arial" w:cs="Arial"/>
          <w:lang w:eastAsia="en-GB"/>
        </w:rPr>
        <w:t>les reasonably specified by the controlling party</w:t>
      </w:r>
      <w:r w:rsidRPr="002B3DB1">
        <w:rPr>
          <w:rFonts w:ascii="Arial" w:eastAsia="Times New Roman" w:hAnsi="Arial" w:cs="Arial"/>
          <w:lang w:eastAsia="en-GB"/>
        </w:rPr>
        <w:t xml:space="preserve">, to allow the </w:t>
      </w:r>
      <w:r>
        <w:rPr>
          <w:rFonts w:ascii="Arial" w:eastAsia="Times New Roman" w:hAnsi="Arial" w:cs="Arial"/>
          <w:lang w:eastAsia="en-GB"/>
        </w:rPr>
        <w:t xml:space="preserve">controlling party </w:t>
      </w:r>
      <w:r w:rsidRPr="002B3DB1">
        <w:rPr>
          <w:rFonts w:ascii="Arial" w:eastAsia="Times New Roman" w:hAnsi="Arial" w:cs="Arial"/>
          <w:lang w:eastAsia="en-GB"/>
        </w:rPr>
        <w:t>to comply with the rights of Data Subjects, including Data Subject-access rights, or with notices served by the Information Commissioner or any other law enforcement authority; and</w:t>
      </w:r>
    </w:p>
    <w:p w14:paraId="1F25AD23" w14:textId="77777777" w:rsidR="00AA6912" w:rsidRPr="002B3DB1" w:rsidRDefault="00AA6912" w:rsidP="00AA6912">
      <w:pPr>
        <w:keepNext/>
        <w:keepLines/>
        <w:numPr>
          <w:ilvl w:val="4"/>
          <w:numId w:val="1"/>
        </w:numPr>
        <w:spacing w:before="120" w:after="120" w:line="240" w:lineRule="auto"/>
        <w:jc w:val="both"/>
        <w:rPr>
          <w:rFonts w:ascii="Arial" w:eastAsia="Times New Roman" w:hAnsi="Arial" w:cs="Arial"/>
          <w:lang w:eastAsia="en-GB"/>
        </w:rPr>
      </w:pPr>
      <w:bookmarkStart w:id="30" w:name="bookmark=id.3as4poj" w:colFirst="0" w:colLast="0"/>
      <w:bookmarkEnd w:id="30"/>
      <w:r w:rsidRPr="002B3DB1">
        <w:rPr>
          <w:rFonts w:ascii="Arial" w:eastAsia="Times New Roman" w:hAnsi="Arial" w:cs="Arial"/>
          <w:lang w:eastAsia="en-GB"/>
        </w:rPr>
        <w:t xml:space="preserve">not transfer Personal Data outside the </w:t>
      </w:r>
      <w:r>
        <w:rPr>
          <w:rFonts w:ascii="Arial" w:eastAsia="Times New Roman" w:hAnsi="Arial" w:cs="Arial"/>
          <w:lang w:eastAsia="en-GB"/>
        </w:rPr>
        <w:t xml:space="preserve">UK and </w:t>
      </w:r>
      <w:r w:rsidRPr="002B3DB1">
        <w:rPr>
          <w:rFonts w:ascii="Arial" w:eastAsia="Times New Roman" w:hAnsi="Arial" w:cs="Arial"/>
          <w:lang w:eastAsia="en-GB"/>
        </w:rPr>
        <w:t xml:space="preserve">European Economic Area without the prior written consent of the </w:t>
      </w:r>
      <w:r>
        <w:rPr>
          <w:rFonts w:ascii="Arial" w:eastAsia="Times New Roman" w:hAnsi="Arial" w:cs="Arial"/>
          <w:lang w:eastAsia="en-GB"/>
        </w:rPr>
        <w:t xml:space="preserve">controlling party, such consent to be outlined in the relevant Work Statement </w:t>
      </w:r>
      <w:r w:rsidRPr="002B3DB1">
        <w:rPr>
          <w:rFonts w:ascii="Arial" w:eastAsia="Times New Roman" w:hAnsi="Arial" w:cs="Arial"/>
          <w:lang w:eastAsia="en-GB"/>
        </w:rPr>
        <w:t xml:space="preserve">and, where the </w:t>
      </w:r>
      <w:r>
        <w:rPr>
          <w:rFonts w:ascii="Arial" w:eastAsia="Times New Roman" w:hAnsi="Arial" w:cs="Arial"/>
          <w:lang w:eastAsia="en-GB"/>
        </w:rPr>
        <w:t xml:space="preserve">controlling party </w:t>
      </w:r>
      <w:r w:rsidRPr="002B3DB1">
        <w:rPr>
          <w:rFonts w:ascii="Arial" w:eastAsia="Times New Roman" w:hAnsi="Arial" w:cs="Arial"/>
          <w:lang w:eastAsia="en-GB"/>
        </w:rPr>
        <w:t>consents to such transfer, to comply with:</w:t>
      </w:r>
    </w:p>
    <w:p w14:paraId="036FD695" w14:textId="77777777" w:rsidR="00AA6912" w:rsidRPr="00B531EF" w:rsidRDefault="00AA6912" w:rsidP="00AA6912">
      <w:pPr>
        <w:keepNext/>
        <w:keepLines/>
        <w:numPr>
          <w:ilvl w:val="4"/>
          <w:numId w:val="1"/>
        </w:numPr>
        <w:spacing w:before="120" w:after="120" w:line="240" w:lineRule="auto"/>
        <w:jc w:val="both"/>
        <w:rPr>
          <w:rFonts w:ascii="Arial" w:eastAsia="Times New Roman" w:hAnsi="Arial" w:cs="Arial"/>
          <w:lang w:eastAsia="en-GB"/>
        </w:rPr>
      </w:pPr>
      <w:bookmarkStart w:id="31" w:name="bookmark=id.1pxezwc" w:colFirst="0" w:colLast="0"/>
      <w:bookmarkEnd w:id="31"/>
      <w:r>
        <w:rPr>
          <w:rFonts w:ascii="Arial" w:eastAsia="Times New Roman" w:hAnsi="Arial" w:cs="Arial"/>
          <w:lang w:eastAsia="en-GB"/>
        </w:rPr>
        <w:t xml:space="preserve">the obligations </w:t>
      </w:r>
      <w:r w:rsidRPr="002B3DB1">
        <w:rPr>
          <w:rFonts w:ascii="Arial" w:eastAsia="Times New Roman" w:hAnsi="Arial" w:cs="Arial"/>
          <w:lang w:eastAsia="en-GB"/>
        </w:rPr>
        <w:t>set out in of the Privacy Legislation</w:t>
      </w:r>
      <w:r>
        <w:rPr>
          <w:rFonts w:ascii="Arial" w:eastAsia="Times New Roman" w:hAnsi="Arial" w:cs="Arial"/>
          <w:lang w:eastAsia="en-GB"/>
        </w:rPr>
        <w:t xml:space="preserve"> </w:t>
      </w:r>
      <w:r w:rsidRPr="002B3DB1">
        <w:rPr>
          <w:rFonts w:ascii="Arial" w:eastAsia="Times New Roman" w:hAnsi="Arial" w:cs="Arial"/>
          <w:lang w:eastAsia="en-GB"/>
        </w:rPr>
        <w:t xml:space="preserve">by providing an </w:t>
      </w:r>
      <w:r w:rsidRPr="00B531EF">
        <w:rPr>
          <w:rFonts w:ascii="Arial" w:eastAsia="Times New Roman" w:hAnsi="Arial" w:cs="Arial"/>
          <w:lang w:eastAsia="en-GB"/>
        </w:rPr>
        <w:t>adequate level of protection to any Personal Data that is transferred; and</w:t>
      </w:r>
    </w:p>
    <w:p w14:paraId="7487D4D0" w14:textId="77777777" w:rsidR="00AA6912" w:rsidRPr="00B531EF" w:rsidRDefault="00AA6912" w:rsidP="00AA6912">
      <w:pPr>
        <w:keepNext/>
        <w:keepLines/>
        <w:numPr>
          <w:ilvl w:val="4"/>
          <w:numId w:val="1"/>
        </w:numPr>
        <w:spacing w:before="120" w:after="120" w:line="240" w:lineRule="auto"/>
        <w:jc w:val="both"/>
        <w:rPr>
          <w:rFonts w:ascii="Arial" w:eastAsia="Times New Roman" w:hAnsi="Arial" w:cs="Arial"/>
          <w:lang w:eastAsia="en-GB"/>
        </w:rPr>
      </w:pPr>
      <w:r w:rsidRPr="00B531EF">
        <w:rPr>
          <w:rFonts w:ascii="Arial" w:eastAsia="Times New Roman" w:hAnsi="Arial" w:cs="Arial"/>
          <w:lang w:eastAsia="en-GB"/>
        </w:rPr>
        <w:t>any reasonable instructions notified to it by the controlling party.</w:t>
      </w:r>
    </w:p>
    <w:p w14:paraId="19FC22BB" w14:textId="77777777" w:rsidR="00AA6912" w:rsidRPr="00B531EF" w:rsidRDefault="00AA6912" w:rsidP="00AA6912">
      <w:pPr>
        <w:keepNext/>
        <w:keepLines/>
        <w:numPr>
          <w:ilvl w:val="2"/>
          <w:numId w:val="1"/>
        </w:numPr>
        <w:spacing w:before="120" w:after="120" w:line="240" w:lineRule="auto"/>
        <w:jc w:val="both"/>
        <w:rPr>
          <w:rFonts w:ascii="Arial" w:eastAsia="Times New Roman" w:hAnsi="Arial" w:cs="Arial"/>
          <w:lang w:eastAsia="en-GB"/>
        </w:rPr>
      </w:pPr>
      <w:bookmarkStart w:id="32" w:name="bookmark=id.4d34og8" w:colFirst="0" w:colLast="0"/>
      <w:bookmarkStart w:id="33" w:name="bookmark=id.2jxsxqh" w:colFirst="0" w:colLast="0"/>
      <w:bookmarkStart w:id="34" w:name="bookmark=id.3j2qqm3" w:colFirst="0" w:colLast="0"/>
      <w:bookmarkStart w:id="35" w:name="bookmark=id.147n2zr" w:colFirst="0" w:colLast="0"/>
      <w:bookmarkEnd w:id="32"/>
      <w:bookmarkEnd w:id="33"/>
      <w:bookmarkEnd w:id="34"/>
      <w:bookmarkEnd w:id="35"/>
      <w:r w:rsidRPr="00B531EF">
        <w:rPr>
          <w:rFonts w:ascii="Arial" w:eastAsia="Times New Roman" w:hAnsi="Arial" w:cs="Arial"/>
          <w:lang w:eastAsia="en-GB"/>
        </w:rPr>
        <w:t>All Personal Data relating to individuals which is acquired or collected by IHF on behalf of the Client in connection with this Agreement shall belong exclusively to the Client which hereby grants to IHF and, to the extent necessary, to IHF Personnel, or shall use commercially reasonable endeavours to procure the grant of, a royalty-free, non-exclusive licence (or, where relevant, an appropriate sub-licence) to use the same solely in relation to the performance of the Services as contemplated in this Agreement.</w:t>
      </w:r>
      <w:r w:rsidR="00235288" w:rsidRPr="00B531EF">
        <w:rPr>
          <w:rFonts w:ascii="Arial" w:eastAsia="Times New Roman" w:hAnsi="Arial" w:cs="Arial"/>
          <w:lang w:eastAsia="en-GB"/>
        </w:rPr>
        <w:t xml:space="preserve"> The</w:t>
      </w:r>
      <w:r w:rsidR="00F50548" w:rsidRPr="00B531EF">
        <w:rPr>
          <w:rFonts w:ascii="Arial" w:eastAsia="Times New Roman" w:hAnsi="Arial" w:cs="Arial"/>
          <w:lang w:eastAsia="en-GB"/>
        </w:rPr>
        <w:t xml:space="preserve"> C</w:t>
      </w:r>
      <w:r w:rsidR="00235288" w:rsidRPr="00B531EF">
        <w:rPr>
          <w:rFonts w:ascii="Arial" w:eastAsia="Times New Roman" w:hAnsi="Arial" w:cs="Arial"/>
          <w:lang w:eastAsia="en-GB"/>
        </w:rPr>
        <w:t xml:space="preserve">lient warrants to IHF that it will have received all necessary consents and permissions to permit the sharing of any </w:t>
      </w:r>
      <w:proofErr w:type="gramStart"/>
      <w:r w:rsidR="00235288" w:rsidRPr="00B531EF">
        <w:rPr>
          <w:rFonts w:ascii="Arial" w:eastAsia="Times New Roman" w:hAnsi="Arial" w:cs="Arial"/>
          <w:lang w:eastAsia="en-GB"/>
        </w:rPr>
        <w:t>third party</w:t>
      </w:r>
      <w:proofErr w:type="gramEnd"/>
      <w:r w:rsidR="00235288" w:rsidRPr="00B531EF">
        <w:rPr>
          <w:rFonts w:ascii="Arial" w:eastAsia="Times New Roman" w:hAnsi="Arial" w:cs="Arial"/>
          <w:lang w:eastAsia="en-GB"/>
        </w:rPr>
        <w:t xml:space="preserve"> personal data to IHF and IHF’s processing of any such third personal data, in terms of this Agreement.   </w:t>
      </w:r>
    </w:p>
    <w:p w14:paraId="78CD1A73" w14:textId="77777777" w:rsidR="00AA6912" w:rsidRPr="002B3DB1" w:rsidRDefault="00AA6912" w:rsidP="00AA6912">
      <w:pPr>
        <w:keepNext/>
        <w:keepLines/>
        <w:numPr>
          <w:ilvl w:val="0"/>
          <w:numId w:val="1"/>
        </w:numPr>
        <w:spacing w:before="120" w:after="120" w:line="240" w:lineRule="auto"/>
        <w:jc w:val="both"/>
        <w:rPr>
          <w:rFonts w:ascii="Arial" w:eastAsia="Times New Roman" w:hAnsi="Arial" w:cs="Arial"/>
          <w:b/>
          <w:lang w:eastAsia="en-GB"/>
        </w:rPr>
      </w:pPr>
      <w:bookmarkStart w:id="36" w:name="bookmark=id.2p2csry" w:colFirst="0" w:colLast="0"/>
      <w:bookmarkStart w:id="37" w:name="bookmark=id.3o7alnk" w:colFirst="0" w:colLast="0"/>
      <w:bookmarkStart w:id="38" w:name="_heading=h.23ckvvd" w:colFirst="0" w:colLast="0"/>
      <w:bookmarkEnd w:id="36"/>
      <w:bookmarkEnd w:id="37"/>
      <w:bookmarkEnd w:id="38"/>
      <w:r w:rsidRPr="002B3DB1">
        <w:rPr>
          <w:rFonts w:ascii="Arial" w:eastAsia="Times New Roman" w:hAnsi="Arial" w:cs="Arial"/>
          <w:b/>
          <w:lang w:eastAsia="en-GB"/>
        </w:rPr>
        <w:t>Assignation and Sub-contracting</w:t>
      </w:r>
    </w:p>
    <w:p w14:paraId="6F7CA8A8" w14:textId="77777777" w:rsidR="00AA6912" w:rsidRPr="00590137" w:rsidRDefault="00AA6912" w:rsidP="00AA6912">
      <w:pPr>
        <w:keepNext/>
        <w:keepLines/>
        <w:numPr>
          <w:ilvl w:val="2"/>
          <w:numId w:val="1"/>
        </w:numPr>
        <w:spacing w:before="120" w:after="120" w:line="240" w:lineRule="auto"/>
        <w:jc w:val="both"/>
        <w:rPr>
          <w:rFonts w:ascii="Arial" w:eastAsia="Times New Roman" w:hAnsi="Arial" w:cs="Arial"/>
          <w:lang w:eastAsia="en-GB"/>
        </w:rPr>
      </w:pPr>
      <w:bookmarkStart w:id="39" w:name="bookmark=id.ihv636" w:colFirst="0" w:colLast="0"/>
      <w:bookmarkEnd w:id="39"/>
      <w:r w:rsidRPr="00590137">
        <w:rPr>
          <w:rFonts w:ascii="Arial" w:eastAsia="Times New Roman" w:hAnsi="Arial" w:cs="Arial"/>
          <w:lang w:eastAsia="en-GB"/>
        </w:rPr>
        <w:t xml:space="preserve">Subject to sub-Clauses 20.2, and 21.1 </w:t>
      </w:r>
      <w:r>
        <w:rPr>
          <w:rFonts w:ascii="Arial" w:eastAsia="Times New Roman" w:hAnsi="Arial" w:cs="Arial"/>
          <w:lang w:eastAsia="en-GB"/>
        </w:rPr>
        <w:t>IHF</w:t>
      </w:r>
      <w:r w:rsidRPr="00590137">
        <w:rPr>
          <w:rFonts w:ascii="Arial" w:eastAsia="Times New Roman" w:hAnsi="Arial" w:cs="Arial"/>
          <w:lang w:eastAsia="en-GB"/>
        </w:rPr>
        <w:t xml:space="preserve"> shall not be entitled to assign, novate or otherwise dispose of any or </w:t>
      </w:r>
      <w:proofErr w:type="gramStart"/>
      <w:r w:rsidRPr="00590137">
        <w:rPr>
          <w:rFonts w:ascii="Arial" w:eastAsia="Times New Roman" w:hAnsi="Arial" w:cs="Arial"/>
          <w:lang w:eastAsia="en-GB"/>
        </w:rPr>
        <w:t>all of</w:t>
      </w:r>
      <w:proofErr w:type="gramEnd"/>
      <w:r w:rsidRPr="00590137">
        <w:rPr>
          <w:rFonts w:ascii="Arial" w:eastAsia="Times New Roman" w:hAnsi="Arial" w:cs="Arial"/>
          <w:lang w:eastAsia="en-GB"/>
        </w:rPr>
        <w:t xml:space="preserve"> its rights and obligations under this Agreement without the express written consent of the Client.</w:t>
      </w:r>
    </w:p>
    <w:p w14:paraId="1C5F310A" w14:textId="77777777" w:rsidR="00AA6912" w:rsidRPr="00590137" w:rsidRDefault="00AA6912" w:rsidP="00AA6912">
      <w:pPr>
        <w:keepNext/>
        <w:keepLines/>
        <w:numPr>
          <w:ilvl w:val="2"/>
          <w:numId w:val="1"/>
        </w:numPr>
        <w:spacing w:before="120" w:after="120" w:line="240" w:lineRule="auto"/>
        <w:jc w:val="both"/>
        <w:rPr>
          <w:rFonts w:ascii="Arial" w:eastAsia="Times New Roman" w:hAnsi="Arial" w:cs="Arial"/>
          <w:lang w:eastAsia="en-GB"/>
        </w:rPr>
      </w:pPr>
      <w:bookmarkStart w:id="40" w:name="bookmark=id.32hioqz" w:colFirst="0" w:colLast="0"/>
      <w:bookmarkEnd w:id="40"/>
      <w:r>
        <w:rPr>
          <w:rFonts w:ascii="Arial" w:eastAsia="Times New Roman" w:hAnsi="Arial" w:cs="Arial"/>
          <w:lang w:eastAsia="en-GB"/>
        </w:rPr>
        <w:t>IHF</w:t>
      </w:r>
      <w:r w:rsidRPr="00590137">
        <w:rPr>
          <w:rFonts w:ascii="Arial" w:eastAsia="Times New Roman" w:hAnsi="Arial" w:cs="Arial"/>
          <w:lang w:eastAsia="en-GB"/>
        </w:rPr>
        <w:t xml:space="preserve"> may Sub-contract all or part of its obligations under this Agreement to a recognised competent third party provided the Client has consented in writing to the Sub-contractor.</w:t>
      </w:r>
    </w:p>
    <w:p w14:paraId="0AE917CA" w14:textId="77777777" w:rsidR="00AA6912" w:rsidRPr="002B3DB1" w:rsidRDefault="00AA6912" w:rsidP="00AA6912">
      <w:pPr>
        <w:keepNext/>
        <w:keepLines/>
        <w:numPr>
          <w:ilvl w:val="2"/>
          <w:numId w:val="1"/>
        </w:numPr>
        <w:spacing w:before="120" w:after="120" w:line="240" w:lineRule="auto"/>
        <w:jc w:val="both"/>
        <w:rPr>
          <w:rFonts w:ascii="Arial" w:eastAsia="Times New Roman" w:hAnsi="Arial" w:cs="Arial"/>
          <w:lang w:eastAsia="en-GB"/>
        </w:rPr>
      </w:pPr>
      <w:bookmarkStart w:id="41" w:name="bookmark=id.1hmsyys" w:colFirst="0" w:colLast="0"/>
      <w:bookmarkEnd w:id="41"/>
      <w:r w:rsidRPr="002B3DB1">
        <w:rPr>
          <w:rFonts w:ascii="Arial" w:eastAsia="Times New Roman" w:hAnsi="Arial" w:cs="Arial"/>
          <w:lang w:eastAsia="en-GB"/>
        </w:rPr>
        <w:lastRenderedPageBreak/>
        <w:t xml:space="preserve">Despite its right to Sub-contract pursuant to this Clause 20, </w:t>
      </w:r>
      <w:r>
        <w:rPr>
          <w:rFonts w:ascii="Arial" w:eastAsia="Times New Roman" w:hAnsi="Arial" w:cs="Arial"/>
          <w:lang w:eastAsia="en-GB"/>
        </w:rPr>
        <w:t>IHF</w:t>
      </w:r>
      <w:r w:rsidRPr="002B3DB1">
        <w:rPr>
          <w:rFonts w:ascii="Arial" w:eastAsia="Times New Roman" w:hAnsi="Arial" w:cs="Arial"/>
          <w:lang w:eastAsia="en-GB"/>
        </w:rPr>
        <w:t xml:space="preserve"> shall remain responsible for all acts and omissions of all Sub-contractors and the acts and omissions of all those employed or engaged by the Sub-contractors as if they were its own. An obligation on </w:t>
      </w:r>
      <w:r>
        <w:rPr>
          <w:rFonts w:ascii="Arial" w:eastAsia="Times New Roman" w:hAnsi="Arial" w:cs="Arial"/>
          <w:lang w:eastAsia="en-GB"/>
        </w:rPr>
        <w:t>IHF</w:t>
      </w:r>
      <w:r w:rsidRPr="002B3DB1">
        <w:rPr>
          <w:rFonts w:ascii="Arial" w:eastAsia="Times New Roman" w:hAnsi="Arial" w:cs="Arial"/>
          <w:lang w:eastAsia="en-GB"/>
        </w:rPr>
        <w:t xml:space="preserve"> under the provisions of this Agreement to do, or refrain from doing, any act or thing shall include an obligation on </w:t>
      </w:r>
      <w:r>
        <w:rPr>
          <w:rFonts w:ascii="Arial" w:eastAsia="Times New Roman" w:hAnsi="Arial" w:cs="Arial"/>
          <w:lang w:eastAsia="en-GB"/>
        </w:rPr>
        <w:t>IHF</w:t>
      </w:r>
      <w:r w:rsidRPr="002B3DB1">
        <w:rPr>
          <w:rFonts w:ascii="Arial" w:eastAsia="Times New Roman" w:hAnsi="Arial" w:cs="Arial"/>
          <w:lang w:eastAsia="en-GB"/>
        </w:rPr>
        <w:t xml:space="preserve"> to procure that its employees, officers, staff, other workers, agents and consultants each Sub-contractor and each of the Sub-contractors’ employees, officers, staff, other workers, agents and consultants also do, or refrain from doing, such act or thing.</w:t>
      </w:r>
    </w:p>
    <w:p w14:paraId="2B425AFA" w14:textId="77777777" w:rsidR="00AA6912" w:rsidRPr="002B3DB1" w:rsidRDefault="00AA6912" w:rsidP="00AA6912">
      <w:pPr>
        <w:keepNext/>
        <w:keepLines/>
        <w:numPr>
          <w:ilvl w:val="2"/>
          <w:numId w:val="1"/>
        </w:numPr>
        <w:spacing w:before="120" w:after="120" w:line="240" w:lineRule="auto"/>
        <w:jc w:val="both"/>
        <w:rPr>
          <w:rFonts w:ascii="Arial" w:eastAsia="Times New Roman" w:hAnsi="Arial" w:cs="Arial"/>
          <w:lang w:eastAsia="en-GB"/>
        </w:rPr>
      </w:pPr>
      <w:bookmarkStart w:id="42" w:name="bookmark=id.41mghml" w:colFirst="0" w:colLast="0"/>
      <w:bookmarkEnd w:id="42"/>
      <w:r w:rsidRPr="002B3DB1">
        <w:rPr>
          <w:rFonts w:ascii="Arial" w:eastAsia="Times New Roman" w:hAnsi="Arial" w:cs="Arial"/>
          <w:lang w:eastAsia="en-GB"/>
        </w:rPr>
        <w:t xml:space="preserve">the Client shall </w:t>
      </w:r>
      <w:r>
        <w:rPr>
          <w:rFonts w:ascii="Arial" w:eastAsia="Times New Roman" w:hAnsi="Arial" w:cs="Arial"/>
          <w:lang w:eastAsia="en-GB"/>
        </w:rPr>
        <w:t xml:space="preserve">not </w:t>
      </w:r>
      <w:r w:rsidRPr="002B3DB1">
        <w:rPr>
          <w:rFonts w:ascii="Arial" w:eastAsia="Times New Roman" w:hAnsi="Arial" w:cs="Arial"/>
          <w:lang w:eastAsia="en-GB"/>
        </w:rPr>
        <w:t>be entitled to assign</w:t>
      </w:r>
      <w:r w:rsidRPr="00644021">
        <w:rPr>
          <w:rFonts w:ascii="Arial" w:eastAsia="Times New Roman" w:hAnsi="Arial" w:cs="Arial"/>
          <w:lang w:eastAsia="en-GB"/>
        </w:rPr>
        <w:t xml:space="preserve"> </w:t>
      </w:r>
      <w:r w:rsidRPr="002B3DB1">
        <w:rPr>
          <w:rFonts w:ascii="Arial" w:eastAsia="Times New Roman" w:hAnsi="Arial" w:cs="Arial"/>
          <w:lang w:eastAsia="en-GB"/>
        </w:rPr>
        <w:t xml:space="preserve">novate or otherwise dispose of any or </w:t>
      </w:r>
      <w:proofErr w:type="gramStart"/>
      <w:r w:rsidRPr="002B3DB1">
        <w:rPr>
          <w:rFonts w:ascii="Arial" w:eastAsia="Times New Roman" w:hAnsi="Arial" w:cs="Arial"/>
          <w:lang w:eastAsia="en-GB"/>
        </w:rPr>
        <w:t>all of</w:t>
      </w:r>
      <w:proofErr w:type="gramEnd"/>
      <w:r w:rsidRPr="002B3DB1">
        <w:rPr>
          <w:rFonts w:ascii="Arial" w:eastAsia="Times New Roman" w:hAnsi="Arial" w:cs="Arial"/>
          <w:lang w:eastAsia="en-GB"/>
        </w:rPr>
        <w:t xml:space="preserve"> its rights and obligations under this Agreement </w:t>
      </w:r>
      <w:r>
        <w:rPr>
          <w:rFonts w:ascii="Arial" w:eastAsia="Times New Roman" w:hAnsi="Arial" w:cs="Arial"/>
          <w:lang w:eastAsia="en-GB"/>
        </w:rPr>
        <w:t>without IHF’s prior written consent</w:t>
      </w:r>
      <w:r w:rsidRPr="002B3DB1">
        <w:rPr>
          <w:rFonts w:ascii="Arial" w:eastAsia="Times New Roman" w:hAnsi="Arial" w:cs="Arial"/>
          <w:lang w:eastAsia="en-GB"/>
        </w:rPr>
        <w:t>.</w:t>
      </w:r>
    </w:p>
    <w:p w14:paraId="2BA9044F" w14:textId="77777777" w:rsidR="00AA6912" w:rsidRPr="002B3DB1" w:rsidRDefault="00AA6912" w:rsidP="00AA6912">
      <w:pPr>
        <w:keepNext/>
        <w:keepLines/>
        <w:spacing w:before="120" w:after="120" w:line="240" w:lineRule="auto"/>
        <w:ind w:left="709"/>
        <w:jc w:val="both"/>
        <w:rPr>
          <w:rFonts w:ascii="Arial" w:eastAsia="Times New Roman" w:hAnsi="Arial" w:cs="Arial"/>
          <w:b/>
          <w:lang w:eastAsia="en-GB"/>
        </w:rPr>
      </w:pPr>
    </w:p>
    <w:p w14:paraId="0E171C39" w14:textId="77777777" w:rsidR="00AA6912" w:rsidRPr="002B3DB1" w:rsidRDefault="00AA6912" w:rsidP="00AA6912">
      <w:pPr>
        <w:keepNext/>
        <w:keepLines/>
        <w:numPr>
          <w:ilvl w:val="0"/>
          <w:numId w:val="1"/>
        </w:numPr>
        <w:spacing w:before="120" w:after="120" w:line="240" w:lineRule="auto"/>
        <w:jc w:val="both"/>
        <w:rPr>
          <w:rFonts w:ascii="Arial" w:eastAsia="Times New Roman" w:hAnsi="Arial" w:cs="Arial"/>
          <w:b/>
          <w:lang w:eastAsia="en-GB"/>
        </w:rPr>
      </w:pPr>
      <w:r w:rsidRPr="002B3DB1">
        <w:rPr>
          <w:rFonts w:ascii="Arial" w:eastAsia="Times New Roman" w:hAnsi="Arial" w:cs="Arial"/>
          <w:b/>
          <w:lang w:eastAsia="en-GB"/>
        </w:rPr>
        <w:t>Nature of Agreement</w:t>
      </w:r>
    </w:p>
    <w:p w14:paraId="27A28229" w14:textId="77777777" w:rsidR="00AA6912" w:rsidRPr="00644021" w:rsidRDefault="00AA6912" w:rsidP="00AA6912">
      <w:pPr>
        <w:keepNext/>
        <w:keepLines/>
        <w:numPr>
          <w:ilvl w:val="2"/>
          <w:numId w:val="1"/>
        </w:numPr>
        <w:spacing w:before="120" w:after="120" w:line="240" w:lineRule="auto"/>
        <w:jc w:val="both"/>
        <w:rPr>
          <w:rFonts w:ascii="Arial" w:eastAsia="Times New Roman" w:hAnsi="Arial" w:cs="Arial"/>
          <w:lang w:eastAsia="en-GB"/>
        </w:rPr>
      </w:pPr>
      <w:r>
        <w:rPr>
          <w:rFonts w:ascii="Arial" w:eastAsia="Times New Roman" w:hAnsi="Arial" w:cs="Arial"/>
          <w:lang w:eastAsia="en-GB"/>
        </w:rPr>
        <w:t>IHF</w:t>
      </w:r>
      <w:r w:rsidRPr="00644021">
        <w:rPr>
          <w:rFonts w:ascii="Arial" w:eastAsia="Times New Roman" w:hAnsi="Arial" w:cs="Arial"/>
          <w:lang w:eastAsia="en-GB"/>
        </w:rPr>
        <w:t xml:space="preserve"> shall be entitled to perform any of the obligations undertaken by it and to exercise any rights granted to it under this Agreement through an Affiliate, provided that any act or omission of that other Affiliate shall, for all the purposes of this Agreement, be deemed to be the act or omission of </w:t>
      </w:r>
      <w:r>
        <w:rPr>
          <w:rFonts w:ascii="Arial" w:eastAsia="Times New Roman" w:hAnsi="Arial" w:cs="Arial"/>
          <w:lang w:eastAsia="en-GB"/>
        </w:rPr>
        <w:t>IHF</w:t>
      </w:r>
      <w:r w:rsidRPr="00644021">
        <w:rPr>
          <w:rFonts w:ascii="Arial" w:eastAsia="Times New Roman" w:hAnsi="Arial" w:cs="Arial"/>
          <w:lang w:eastAsia="en-GB"/>
        </w:rPr>
        <w:t xml:space="preserve">. </w:t>
      </w:r>
    </w:p>
    <w:p w14:paraId="2068355D" w14:textId="77777777" w:rsidR="00AA6912" w:rsidRPr="002B3DB1" w:rsidRDefault="00AA6912" w:rsidP="00AA6912">
      <w:pPr>
        <w:keepNext/>
        <w:keepLines/>
        <w:numPr>
          <w:ilvl w:val="2"/>
          <w:numId w:val="1"/>
        </w:numPr>
        <w:spacing w:before="120" w:after="120" w:line="240" w:lineRule="auto"/>
        <w:jc w:val="both"/>
        <w:rPr>
          <w:rFonts w:ascii="Arial" w:eastAsia="Times New Roman" w:hAnsi="Arial" w:cs="Arial"/>
          <w:lang w:eastAsia="en-GB"/>
        </w:rPr>
      </w:pPr>
      <w:r w:rsidRPr="002B3DB1">
        <w:rPr>
          <w:rFonts w:ascii="Arial" w:eastAsia="Times New Roman" w:hAnsi="Arial" w:cs="Arial"/>
          <w:lang w:eastAsia="en-GB"/>
        </w:rPr>
        <w:t>No failure or delay by either party in exercising any of its rights under this Agreement shall be deemed to be a waiver of that right, and no waiver by either party of a breach of any provision of this Agreement shall be deemed to be a waiver of any subsequent breach of the same or any other provision.</w:t>
      </w:r>
    </w:p>
    <w:p w14:paraId="58D3FBCA" w14:textId="77777777" w:rsidR="00AA6912" w:rsidRPr="002B3DB1" w:rsidRDefault="00AA6912" w:rsidP="00AA6912">
      <w:pPr>
        <w:keepNext/>
        <w:keepLines/>
        <w:numPr>
          <w:ilvl w:val="2"/>
          <w:numId w:val="1"/>
        </w:numPr>
        <w:spacing w:before="120" w:after="120" w:line="240" w:lineRule="auto"/>
        <w:jc w:val="both"/>
        <w:rPr>
          <w:rFonts w:ascii="Arial" w:eastAsia="Times New Roman" w:hAnsi="Arial" w:cs="Arial"/>
          <w:lang w:eastAsia="en-GB"/>
        </w:rPr>
      </w:pPr>
      <w:r w:rsidRPr="002B3DB1">
        <w:rPr>
          <w:rFonts w:ascii="Arial" w:eastAsia="Times New Roman" w:hAnsi="Arial" w:cs="Arial"/>
          <w:lang w:eastAsia="en-GB"/>
        </w:rPr>
        <w:t>If any provision of this Agreement is held by any court or other competent authority to be invalid or unenforceable in whole or in part, this Agreement shall continue to be valid as to its other provisions and the remainder of the affected provision.</w:t>
      </w:r>
    </w:p>
    <w:p w14:paraId="576F4767" w14:textId="77777777" w:rsidR="00AA6912" w:rsidRPr="002B3DB1" w:rsidRDefault="00AA6912" w:rsidP="00AA6912">
      <w:pPr>
        <w:keepNext/>
        <w:keepLines/>
        <w:spacing w:before="120" w:after="120" w:line="240" w:lineRule="auto"/>
        <w:jc w:val="both"/>
        <w:rPr>
          <w:rFonts w:ascii="Arial" w:eastAsia="Times New Roman" w:hAnsi="Arial" w:cs="Arial"/>
          <w:lang w:eastAsia="en-GB"/>
        </w:rPr>
      </w:pPr>
    </w:p>
    <w:p w14:paraId="63131E25" w14:textId="77777777" w:rsidR="00AA6912" w:rsidRPr="002B3DB1" w:rsidRDefault="00AA6912" w:rsidP="00AA6912">
      <w:pPr>
        <w:keepNext/>
        <w:keepLines/>
        <w:numPr>
          <w:ilvl w:val="0"/>
          <w:numId w:val="1"/>
        </w:numPr>
        <w:spacing w:before="120" w:after="120" w:line="240" w:lineRule="auto"/>
        <w:jc w:val="both"/>
        <w:rPr>
          <w:rFonts w:ascii="Arial" w:eastAsia="Times New Roman" w:hAnsi="Arial" w:cs="Arial"/>
          <w:b/>
          <w:lang w:eastAsia="en-GB"/>
        </w:rPr>
      </w:pPr>
      <w:r w:rsidRPr="002B3DB1">
        <w:rPr>
          <w:rFonts w:ascii="Arial" w:eastAsia="Times New Roman" w:hAnsi="Arial" w:cs="Arial"/>
          <w:b/>
          <w:lang w:eastAsia="en-GB"/>
        </w:rPr>
        <w:t>Notices and Service</w:t>
      </w:r>
    </w:p>
    <w:p w14:paraId="6F786893" w14:textId="77777777" w:rsidR="00AA6912" w:rsidRPr="00590137" w:rsidRDefault="00AA6912" w:rsidP="00AA6912">
      <w:pPr>
        <w:keepNext/>
        <w:keepLines/>
        <w:numPr>
          <w:ilvl w:val="2"/>
          <w:numId w:val="1"/>
        </w:numPr>
        <w:spacing w:before="120" w:after="120" w:line="240" w:lineRule="auto"/>
        <w:jc w:val="both"/>
        <w:rPr>
          <w:rFonts w:ascii="Arial" w:eastAsia="Times New Roman" w:hAnsi="Arial" w:cs="Arial"/>
          <w:lang w:eastAsia="en-GB"/>
        </w:rPr>
      </w:pPr>
      <w:r w:rsidRPr="00590137">
        <w:rPr>
          <w:rFonts w:ascii="Arial" w:eastAsia="Times New Roman" w:hAnsi="Arial" w:cs="Arial"/>
          <w:lang w:eastAsia="en-GB"/>
        </w:rPr>
        <w:t>Any notice or other information required or authorised by this Agreement to be given by either party to the other shall be given by:</w:t>
      </w:r>
    </w:p>
    <w:p w14:paraId="7950C842" w14:textId="77777777" w:rsidR="00AA6912" w:rsidRPr="002B3DB1" w:rsidRDefault="00AA6912" w:rsidP="00AA6912">
      <w:pPr>
        <w:keepNext/>
        <w:keepLines/>
        <w:numPr>
          <w:ilvl w:val="4"/>
          <w:numId w:val="1"/>
        </w:numPr>
        <w:spacing w:before="120" w:after="120" w:line="240" w:lineRule="auto"/>
        <w:jc w:val="both"/>
        <w:rPr>
          <w:rFonts w:ascii="Arial" w:eastAsia="Times New Roman" w:hAnsi="Arial" w:cs="Arial"/>
          <w:lang w:eastAsia="en-GB"/>
        </w:rPr>
      </w:pPr>
      <w:r w:rsidRPr="002B3DB1">
        <w:rPr>
          <w:rFonts w:ascii="Arial" w:eastAsia="Times New Roman" w:hAnsi="Arial" w:cs="Arial"/>
          <w:lang w:eastAsia="en-GB"/>
        </w:rPr>
        <w:t xml:space="preserve">delivering it by </w:t>
      </w:r>
      <w:proofErr w:type="gramStart"/>
      <w:r w:rsidRPr="002B3DB1">
        <w:rPr>
          <w:rFonts w:ascii="Arial" w:eastAsia="Times New Roman" w:hAnsi="Arial" w:cs="Arial"/>
          <w:lang w:eastAsia="en-GB"/>
        </w:rPr>
        <w:t>hand;</w:t>
      </w:r>
      <w:proofErr w:type="gramEnd"/>
    </w:p>
    <w:p w14:paraId="2B1F8BBB" w14:textId="77777777" w:rsidR="00AA6912" w:rsidRPr="002B3DB1" w:rsidRDefault="00AA6912" w:rsidP="00AA6912">
      <w:pPr>
        <w:keepNext/>
        <w:keepLines/>
        <w:numPr>
          <w:ilvl w:val="4"/>
          <w:numId w:val="1"/>
        </w:numPr>
        <w:spacing w:before="120" w:after="120" w:line="240" w:lineRule="auto"/>
        <w:jc w:val="both"/>
        <w:rPr>
          <w:rFonts w:ascii="Arial" w:eastAsia="Times New Roman" w:hAnsi="Arial" w:cs="Arial"/>
          <w:lang w:eastAsia="en-GB"/>
        </w:rPr>
      </w:pPr>
      <w:r w:rsidRPr="002B3DB1">
        <w:rPr>
          <w:rFonts w:ascii="Arial" w:eastAsia="Times New Roman" w:hAnsi="Arial" w:cs="Arial"/>
          <w:lang w:eastAsia="en-GB"/>
        </w:rPr>
        <w:t>sending it by pre-paid registered post; or</w:t>
      </w:r>
    </w:p>
    <w:p w14:paraId="7440533B" w14:textId="77777777" w:rsidR="00AA6912" w:rsidRPr="002B3DB1" w:rsidRDefault="00AA6912" w:rsidP="00AA6912">
      <w:pPr>
        <w:keepNext/>
        <w:keepLines/>
        <w:numPr>
          <w:ilvl w:val="4"/>
          <w:numId w:val="1"/>
        </w:numPr>
        <w:spacing w:before="120" w:after="120" w:line="240" w:lineRule="auto"/>
        <w:jc w:val="both"/>
        <w:rPr>
          <w:rFonts w:ascii="Arial" w:eastAsia="Times New Roman" w:hAnsi="Arial" w:cs="Arial"/>
          <w:lang w:eastAsia="en-GB"/>
        </w:rPr>
      </w:pPr>
      <w:r w:rsidRPr="002B3DB1">
        <w:rPr>
          <w:rFonts w:ascii="Arial" w:eastAsia="Times New Roman" w:hAnsi="Arial" w:cs="Arial"/>
          <w:lang w:eastAsia="en-GB"/>
        </w:rPr>
        <w:t xml:space="preserve">sending it by electronic transmission, facsimile transmission or comparable means of </w:t>
      </w:r>
      <w:proofErr w:type="gramStart"/>
      <w:r w:rsidRPr="002B3DB1">
        <w:rPr>
          <w:rFonts w:ascii="Arial" w:eastAsia="Times New Roman" w:hAnsi="Arial" w:cs="Arial"/>
          <w:lang w:eastAsia="en-GB"/>
        </w:rPr>
        <w:t>communication;</w:t>
      </w:r>
      <w:proofErr w:type="gramEnd"/>
    </w:p>
    <w:p w14:paraId="62C5F784" w14:textId="77777777" w:rsidR="00AA6912" w:rsidRPr="002B3DB1" w:rsidRDefault="00AA6912" w:rsidP="00AA6912">
      <w:pPr>
        <w:keepNext/>
        <w:keepLines/>
        <w:numPr>
          <w:ilvl w:val="4"/>
          <w:numId w:val="1"/>
        </w:numPr>
        <w:spacing w:before="120" w:after="120" w:line="240" w:lineRule="auto"/>
        <w:jc w:val="both"/>
        <w:rPr>
          <w:rFonts w:ascii="Arial" w:eastAsia="Times New Roman" w:hAnsi="Arial" w:cs="Arial"/>
          <w:lang w:eastAsia="en-GB"/>
        </w:rPr>
      </w:pPr>
      <w:r w:rsidRPr="002B3DB1">
        <w:rPr>
          <w:rFonts w:ascii="Arial" w:eastAsia="Times New Roman" w:hAnsi="Arial" w:cs="Arial"/>
          <w:lang w:eastAsia="en-GB"/>
        </w:rPr>
        <w:t>to the other party at the address given in the preamble.</w:t>
      </w:r>
    </w:p>
    <w:p w14:paraId="5FB5712C" w14:textId="77777777" w:rsidR="00AA6912" w:rsidRPr="002B3DB1" w:rsidRDefault="00AA6912" w:rsidP="00AA6912">
      <w:pPr>
        <w:keepNext/>
        <w:keepLines/>
        <w:numPr>
          <w:ilvl w:val="2"/>
          <w:numId w:val="1"/>
        </w:numPr>
        <w:spacing w:before="120" w:after="120" w:line="240" w:lineRule="auto"/>
        <w:jc w:val="both"/>
        <w:rPr>
          <w:rFonts w:ascii="Arial" w:eastAsia="Times New Roman" w:hAnsi="Arial" w:cs="Arial"/>
          <w:lang w:eastAsia="en-GB"/>
        </w:rPr>
      </w:pPr>
      <w:r w:rsidRPr="002B3DB1">
        <w:rPr>
          <w:rFonts w:ascii="Arial" w:eastAsia="Times New Roman" w:hAnsi="Arial" w:cs="Arial"/>
          <w:lang w:eastAsia="en-GB"/>
        </w:rPr>
        <w:t xml:space="preserve">Any notice or information given by post in the manner provided by </w:t>
      </w:r>
      <w:r>
        <w:rPr>
          <w:rFonts w:ascii="Arial" w:eastAsia="Times New Roman" w:hAnsi="Arial" w:cs="Arial"/>
          <w:lang w:eastAsia="en-GB"/>
        </w:rPr>
        <w:t>sub-</w:t>
      </w:r>
      <w:r w:rsidRPr="002B3DB1">
        <w:rPr>
          <w:rFonts w:ascii="Arial" w:eastAsia="Times New Roman" w:hAnsi="Arial" w:cs="Arial"/>
          <w:lang w:eastAsia="en-GB"/>
        </w:rPr>
        <w:t>Clause 22.1 which is not returned to the sender as undelivered shall be deemed to have been given to the second day after the envelope containing it was so posted; and proof that the envelope containing any such notice or information was properly addressed, pre-paid, registered and posted, and that it has not been so returned to the sender, shall be sufficient evidence that the notice or information has been duly given.</w:t>
      </w:r>
    </w:p>
    <w:p w14:paraId="4EC3863E" w14:textId="77777777" w:rsidR="00AA6912" w:rsidRPr="002B3DB1" w:rsidRDefault="00AA6912" w:rsidP="00AA6912">
      <w:pPr>
        <w:keepNext/>
        <w:keepLines/>
        <w:numPr>
          <w:ilvl w:val="2"/>
          <w:numId w:val="1"/>
        </w:numPr>
        <w:spacing w:before="120" w:after="120" w:line="240" w:lineRule="auto"/>
        <w:jc w:val="both"/>
        <w:rPr>
          <w:rFonts w:ascii="Arial" w:eastAsia="Times New Roman" w:hAnsi="Arial" w:cs="Arial"/>
          <w:lang w:eastAsia="en-GB"/>
        </w:rPr>
      </w:pPr>
      <w:r w:rsidRPr="002B3DB1">
        <w:rPr>
          <w:rFonts w:ascii="Arial" w:eastAsia="Times New Roman" w:hAnsi="Arial" w:cs="Arial"/>
          <w:lang w:eastAsia="en-GB"/>
        </w:rPr>
        <w:t>Any notice or information sent by electronic transmission, facsimile transmission or comparable means of communication shall be deemed to have been duly given on the date of transmission.</w:t>
      </w:r>
    </w:p>
    <w:p w14:paraId="3E01C985" w14:textId="77777777" w:rsidR="00AA6912" w:rsidRPr="002B3DB1" w:rsidRDefault="00AA6912" w:rsidP="00AA6912">
      <w:pPr>
        <w:keepNext/>
        <w:keepLines/>
        <w:numPr>
          <w:ilvl w:val="2"/>
          <w:numId w:val="1"/>
        </w:numPr>
        <w:spacing w:before="120" w:after="120" w:line="240" w:lineRule="auto"/>
        <w:jc w:val="both"/>
        <w:rPr>
          <w:rFonts w:ascii="Arial" w:eastAsia="Times New Roman" w:hAnsi="Arial" w:cs="Arial"/>
          <w:lang w:eastAsia="en-GB"/>
        </w:rPr>
      </w:pPr>
      <w:r w:rsidRPr="002B3DB1">
        <w:rPr>
          <w:rFonts w:ascii="Arial" w:eastAsia="Times New Roman" w:hAnsi="Arial" w:cs="Arial"/>
          <w:lang w:eastAsia="en-GB"/>
        </w:rPr>
        <w:lastRenderedPageBreak/>
        <w:t xml:space="preserve">Service of any document for the purposes of any legal proceedings concerning or arising out of this Agreement shall be </w:t>
      </w:r>
      <w:proofErr w:type="gramStart"/>
      <w:r w:rsidRPr="002B3DB1">
        <w:rPr>
          <w:rFonts w:ascii="Arial" w:eastAsia="Times New Roman" w:hAnsi="Arial" w:cs="Arial"/>
          <w:lang w:eastAsia="en-GB"/>
        </w:rPr>
        <w:t>effected</w:t>
      </w:r>
      <w:proofErr w:type="gramEnd"/>
      <w:r w:rsidRPr="002B3DB1">
        <w:rPr>
          <w:rFonts w:ascii="Arial" w:eastAsia="Times New Roman" w:hAnsi="Arial" w:cs="Arial"/>
          <w:lang w:eastAsia="en-GB"/>
        </w:rPr>
        <w:t xml:space="preserve"> by either party by causing it to be delivered to the other party at its registered or principal office, or to such other address as may be notified to it by the other party in writing from time to time.</w:t>
      </w:r>
    </w:p>
    <w:p w14:paraId="659CDAB7" w14:textId="77777777" w:rsidR="00AA6912" w:rsidRPr="002B3DB1" w:rsidRDefault="00AA6912" w:rsidP="00AA6912">
      <w:pPr>
        <w:widowControl w:val="0"/>
        <w:spacing w:after="120" w:line="240" w:lineRule="auto"/>
        <w:jc w:val="both"/>
        <w:rPr>
          <w:rFonts w:ascii="Arial" w:eastAsia="Times New Roman" w:hAnsi="Arial" w:cs="Arial"/>
          <w:lang w:eastAsia="en-GB"/>
        </w:rPr>
      </w:pPr>
    </w:p>
    <w:p w14:paraId="4D7F91CB" w14:textId="77777777" w:rsidR="00AA6912" w:rsidRPr="002B3DB1" w:rsidRDefault="00AA6912" w:rsidP="00AA6912">
      <w:pPr>
        <w:keepNext/>
        <w:keepLines/>
        <w:numPr>
          <w:ilvl w:val="0"/>
          <w:numId w:val="1"/>
        </w:numPr>
        <w:spacing w:before="120" w:after="120" w:line="240" w:lineRule="auto"/>
        <w:jc w:val="both"/>
        <w:rPr>
          <w:rFonts w:ascii="Arial" w:eastAsia="Times New Roman" w:hAnsi="Arial" w:cs="Arial"/>
          <w:b/>
          <w:lang w:eastAsia="en-GB"/>
        </w:rPr>
      </w:pPr>
      <w:r w:rsidRPr="002B3DB1">
        <w:rPr>
          <w:rFonts w:ascii="Arial" w:eastAsia="Times New Roman" w:hAnsi="Arial" w:cs="Arial"/>
          <w:b/>
          <w:lang w:eastAsia="en-GB"/>
        </w:rPr>
        <w:t>Miscellaneous</w:t>
      </w:r>
    </w:p>
    <w:p w14:paraId="3209077E" w14:textId="77777777" w:rsidR="00AA6912" w:rsidRPr="002B3DB1" w:rsidRDefault="00AA6912" w:rsidP="00AA6912">
      <w:pPr>
        <w:keepNext/>
        <w:keepLines/>
        <w:numPr>
          <w:ilvl w:val="2"/>
          <w:numId w:val="1"/>
        </w:numPr>
        <w:spacing w:before="120" w:after="120" w:line="240" w:lineRule="auto"/>
        <w:jc w:val="both"/>
        <w:rPr>
          <w:rFonts w:ascii="Arial" w:eastAsia="Times New Roman" w:hAnsi="Arial" w:cs="Arial"/>
          <w:lang w:eastAsia="en-GB"/>
        </w:rPr>
      </w:pPr>
      <w:bookmarkStart w:id="43" w:name="bookmark=id.2grqrue" w:colFirst="0" w:colLast="0"/>
      <w:bookmarkEnd w:id="43"/>
      <w:r w:rsidRPr="002B3DB1">
        <w:rPr>
          <w:rFonts w:ascii="Arial" w:eastAsia="Times New Roman" w:hAnsi="Arial" w:cs="Arial"/>
          <w:lang w:eastAsia="en-GB"/>
        </w:rPr>
        <w:t>This Agreement shall not be deemed to constitute an agency, partnership or joint venture between the parties. Neither party shall act or describe itself as the agent of the other party nor shall either party have or represent that it has any authority to make commitments on behalf of the other.</w:t>
      </w:r>
    </w:p>
    <w:p w14:paraId="1F713216" w14:textId="77777777" w:rsidR="00AA6912" w:rsidRPr="00644021" w:rsidRDefault="00AA6912" w:rsidP="00AA6912">
      <w:pPr>
        <w:keepNext/>
        <w:keepLines/>
        <w:numPr>
          <w:ilvl w:val="2"/>
          <w:numId w:val="1"/>
        </w:numPr>
        <w:spacing w:before="120" w:after="120" w:line="240" w:lineRule="auto"/>
        <w:jc w:val="both"/>
        <w:rPr>
          <w:rFonts w:ascii="Arial" w:eastAsia="Times New Roman" w:hAnsi="Arial" w:cs="Arial"/>
          <w:lang w:eastAsia="en-GB"/>
        </w:rPr>
      </w:pPr>
      <w:bookmarkStart w:id="44" w:name="bookmark=id.vx1227" w:colFirst="0" w:colLast="0"/>
      <w:bookmarkEnd w:id="44"/>
      <w:r w:rsidRPr="002B3DB1">
        <w:rPr>
          <w:rFonts w:ascii="Arial" w:eastAsia="Times New Roman" w:hAnsi="Arial" w:cs="Arial"/>
          <w:lang w:eastAsia="en-GB"/>
        </w:rPr>
        <w:t>This Agreement constitutes the entire express agreement and understanding between the parties and supersedes and prior agreement or understanding between the parties.</w:t>
      </w:r>
      <w:r>
        <w:rPr>
          <w:rFonts w:ascii="Arial" w:eastAsia="Times New Roman" w:hAnsi="Arial" w:cs="Arial"/>
          <w:lang w:eastAsia="en-GB"/>
        </w:rPr>
        <w:t xml:space="preserve"> </w:t>
      </w:r>
    </w:p>
    <w:p w14:paraId="549B2A24" w14:textId="77777777" w:rsidR="00AA6912" w:rsidRPr="002B3DB1" w:rsidRDefault="00AA6912" w:rsidP="00AA6912">
      <w:pPr>
        <w:keepNext/>
        <w:keepLines/>
        <w:numPr>
          <w:ilvl w:val="2"/>
          <w:numId w:val="1"/>
        </w:numPr>
        <w:spacing w:before="120" w:after="120" w:line="240" w:lineRule="auto"/>
        <w:jc w:val="both"/>
        <w:rPr>
          <w:rFonts w:ascii="Arial" w:eastAsia="Times New Roman" w:hAnsi="Arial" w:cs="Arial"/>
          <w:lang w:eastAsia="en-GB"/>
        </w:rPr>
      </w:pPr>
      <w:bookmarkStart w:id="45" w:name="bookmark=id.3fwokq0" w:colFirst="0" w:colLast="0"/>
      <w:bookmarkEnd w:id="45"/>
      <w:r w:rsidRPr="002B3DB1">
        <w:rPr>
          <w:rFonts w:ascii="Arial" w:eastAsia="Times New Roman" w:hAnsi="Arial" w:cs="Arial"/>
          <w:lang w:eastAsia="en-GB"/>
        </w:rPr>
        <w:t>The parties acknowledge that in entering into this Agreement they do not rely on any statement, representation (other than a fraudulent misrepresentation), warranty, course of dealing, custom or understanding except for those expressly set out in this Agreement.</w:t>
      </w:r>
    </w:p>
    <w:p w14:paraId="5FAC911A" w14:textId="77777777" w:rsidR="00AA6912" w:rsidRPr="002B3DB1" w:rsidRDefault="00AA6912" w:rsidP="00AA6912">
      <w:pPr>
        <w:keepNext/>
        <w:keepLines/>
        <w:numPr>
          <w:ilvl w:val="2"/>
          <w:numId w:val="1"/>
        </w:numPr>
        <w:spacing w:before="120" w:after="120" w:line="240" w:lineRule="auto"/>
        <w:jc w:val="both"/>
        <w:rPr>
          <w:rFonts w:ascii="Arial" w:eastAsia="Times New Roman" w:hAnsi="Arial" w:cs="Arial"/>
          <w:lang w:eastAsia="en-GB"/>
        </w:rPr>
      </w:pPr>
      <w:bookmarkStart w:id="46" w:name="bookmark=id.1v1yuxt" w:colFirst="0" w:colLast="0"/>
      <w:bookmarkEnd w:id="46"/>
      <w:r w:rsidRPr="002B3DB1">
        <w:rPr>
          <w:rFonts w:ascii="Arial" w:eastAsia="Times New Roman" w:hAnsi="Arial" w:cs="Arial"/>
          <w:lang w:eastAsia="en-GB"/>
        </w:rPr>
        <w:t xml:space="preserve">The parties irrevocably and unconditionally waive any rights and/or remedies they may have to the fullest extent permitted by law (including without limitation the right to claim damages and/or to rescind this Agreement) in respect of any misrepresentation other than one which is expressly set out in this </w:t>
      </w:r>
      <w:proofErr w:type="gramStart"/>
      <w:r w:rsidRPr="002B3DB1">
        <w:rPr>
          <w:rFonts w:ascii="Arial" w:eastAsia="Times New Roman" w:hAnsi="Arial" w:cs="Arial"/>
          <w:lang w:eastAsia="en-GB"/>
        </w:rPr>
        <w:t>Agreement</w:t>
      </w:r>
      <w:proofErr w:type="gramEnd"/>
      <w:r w:rsidRPr="002B3DB1">
        <w:rPr>
          <w:rFonts w:ascii="Arial" w:eastAsia="Times New Roman" w:hAnsi="Arial" w:cs="Arial"/>
          <w:lang w:eastAsia="en-GB"/>
        </w:rPr>
        <w:t xml:space="preserve"> or which is made fraudulently.</w:t>
      </w:r>
    </w:p>
    <w:p w14:paraId="7A476D1B" w14:textId="77777777" w:rsidR="00AA6912" w:rsidRPr="00D43FAB" w:rsidRDefault="00AA6912" w:rsidP="00AA6912">
      <w:pPr>
        <w:keepNext/>
        <w:keepLines/>
        <w:numPr>
          <w:ilvl w:val="2"/>
          <w:numId w:val="1"/>
        </w:numPr>
        <w:spacing w:before="120" w:after="120" w:line="240" w:lineRule="auto"/>
        <w:jc w:val="both"/>
        <w:rPr>
          <w:rFonts w:ascii="Arial" w:eastAsia="Times New Roman" w:hAnsi="Arial" w:cs="Arial"/>
          <w:lang w:eastAsia="en-GB"/>
        </w:rPr>
      </w:pPr>
      <w:bookmarkStart w:id="47" w:name="bookmark=id.4f1mdlm" w:colFirst="0" w:colLast="0"/>
      <w:bookmarkEnd w:id="47"/>
      <w:r w:rsidRPr="002B3DB1">
        <w:rPr>
          <w:rFonts w:ascii="Arial" w:eastAsia="Times New Roman" w:hAnsi="Arial" w:cs="Arial"/>
          <w:lang w:eastAsia="en-GB"/>
        </w:rPr>
        <w:t>The terms and conditions hereof shall not be capable of variation except by instrument in writing signed by the duly authorised representative of each party hereto.</w:t>
      </w:r>
    </w:p>
    <w:p w14:paraId="21319CC5" w14:textId="77777777" w:rsidR="00AA6912" w:rsidRPr="002B3DB1" w:rsidRDefault="00AA6912" w:rsidP="00AA6912">
      <w:pPr>
        <w:keepNext/>
        <w:keepLines/>
        <w:numPr>
          <w:ilvl w:val="2"/>
          <w:numId w:val="1"/>
        </w:numPr>
        <w:spacing w:before="120" w:after="120" w:line="240" w:lineRule="auto"/>
        <w:jc w:val="both"/>
        <w:rPr>
          <w:rFonts w:ascii="Arial" w:eastAsia="Times New Roman" w:hAnsi="Arial" w:cs="Arial"/>
          <w:lang w:eastAsia="en-GB"/>
        </w:rPr>
      </w:pPr>
      <w:bookmarkStart w:id="48" w:name="bookmark=id.2u6wntf" w:colFirst="0" w:colLast="0"/>
      <w:bookmarkStart w:id="49" w:name="bookmark=id.19c6y18" w:colFirst="0" w:colLast="0"/>
      <w:bookmarkEnd w:id="48"/>
      <w:bookmarkEnd w:id="49"/>
      <w:r>
        <w:rPr>
          <w:rFonts w:ascii="Arial" w:eastAsia="Times New Roman" w:hAnsi="Arial" w:cs="Arial"/>
          <w:lang w:eastAsia="en-GB"/>
        </w:rPr>
        <w:t>Save as expressly narrated in this Agreement, n</w:t>
      </w:r>
      <w:r w:rsidRPr="002B3DB1">
        <w:rPr>
          <w:rFonts w:ascii="Arial" w:eastAsia="Times New Roman" w:hAnsi="Arial" w:cs="Arial"/>
          <w:lang w:eastAsia="en-GB"/>
        </w:rPr>
        <w:t xml:space="preserve">o person who is not a </w:t>
      </w:r>
      <w:r>
        <w:rPr>
          <w:rFonts w:ascii="Arial" w:eastAsia="Times New Roman" w:hAnsi="Arial" w:cs="Arial"/>
          <w:lang w:eastAsia="en-GB"/>
        </w:rPr>
        <w:t xml:space="preserve">named </w:t>
      </w:r>
      <w:r w:rsidRPr="002B3DB1">
        <w:rPr>
          <w:rFonts w:ascii="Arial" w:eastAsia="Times New Roman" w:hAnsi="Arial" w:cs="Arial"/>
          <w:lang w:eastAsia="en-GB"/>
        </w:rPr>
        <w:t>party to this Agreement has any right to rely on or enforce any part of it.</w:t>
      </w:r>
    </w:p>
    <w:p w14:paraId="07580411" w14:textId="77777777" w:rsidR="00AA6912" w:rsidRPr="002B3DB1" w:rsidRDefault="00AA6912" w:rsidP="00AA6912">
      <w:pPr>
        <w:keepNext/>
        <w:keepLines/>
        <w:numPr>
          <w:ilvl w:val="2"/>
          <w:numId w:val="1"/>
        </w:numPr>
        <w:spacing w:before="120" w:after="120" w:line="240" w:lineRule="auto"/>
        <w:jc w:val="both"/>
        <w:rPr>
          <w:rFonts w:ascii="Arial" w:eastAsia="Times New Roman" w:hAnsi="Arial" w:cs="Arial"/>
          <w:lang w:eastAsia="en-GB"/>
        </w:rPr>
      </w:pPr>
      <w:r w:rsidRPr="002B3DB1">
        <w:rPr>
          <w:rFonts w:ascii="Arial" w:eastAsia="Times New Roman" w:hAnsi="Arial" w:cs="Arial"/>
          <w:lang w:eastAsia="en-GB"/>
        </w:rPr>
        <w:t xml:space="preserve">Each party shall from time to time (both during the continuance of this Agreement and after its termination) do all such acts and execute all such documents as may be reasonably necessary </w:t>
      </w:r>
      <w:proofErr w:type="gramStart"/>
      <w:r w:rsidRPr="002B3DB1">
        <w:rPr>
          <w:rFonts w:ascii="Arial" w:eastAsia="Times New Roman" w:hAnsi="Arial" w:cs="Arial"/>
          <w:lang w:eastAsia="en-GB"/>
        </w:rPr>
        <w:t>in order to</w:t>
      </w:r>
      <w:proofErr w:type="gramEnd"/>
      <w:r w:rsidRPr="002B3DB1">
        <w:rPr>
          <w:rFonts w:ascii="Arial" w:eastAsia="Times New Roman" w:hAnsi="Arial" w:cs="Arial"/>
          <w:lang w:eastAsia="en-GB"/>
        </w:rPr>
        <w:t xml:space="preserve"> give effect to the provisions of this Agreement.</w:t>
      </w:r>
    </w:p>
    <w:p w14:paraId="56A0B320" w14:textId="77777777" w:rsidR="00AA6912" w:rsidRPr="002B3DB1" w:rsidRDefault="00AA6912" w:rsidP="00AA6912">
      <w:pPr>
        <w:keepNext/>
        <w:keepLines/>
        <w:numPr>
          <w:ilvl w:val="2"/>
          <w:numId w:val="1"/>
        </w:numPr>
        <w:spacing w:before="120" w:after="120" w:line="240" w:lineRule="auto"/>
        <w:jc w:val="both"/>
        <w:rPr>
          <w:rFonts w:ascii="Arial" w:eastAsia="Times New Roman" w:hAnsi="Arial" w:cs="Arial"/>
          <w:lang w:eastAsia="en-GB"/>
        </w:rPr>
      </w:pPr>
      <w:r w:rsidRPr="002B3DB1">
        <w:rPr>
          <w:rFonts w:ascii="Arial" w:eastAsia="Times New Roman" w:hAnsi="Arial" w:cs="Arial"/>
          <w:lang w:eastAsia="en-GB"/>
        </w:rPr>
        <w:t>The parties shall bear their own costs of and incidental to the preparation, execution and implementation of this Agreement.</w:t>
      </w:r>
    </w:p>
    <w:p w14:paraId="6E04C03E" w14:textId="77777777" w:rsidR="00AA6912" w:rsidRPr="002B3DB1" w:rsidRDefault="00AA6912" w:rsidP="00AA6912">
      <w:pPr>
        <w:keepNext/>
        <w:keepLines/>
        <w:numPr>
          <w:ilvl w:val="2"/>
          <w:numId w:val="1"/>
        </w:numPr>
        <w:spacing w:before="120" w:after="120" w:line="240" w:lineRule="auto"/>
        <w:jc w:val="both"/>
        <w:rPr>
          <w:rFonts w:ascii="Arial" w:eastAsia="Times New Roman" w:hAnsi="Arial" w:cs="Arial"/>
          <w:lang w:eastAsia="en-GB"/>
        </w:rPr>
      </w:pPr>
      <w:r w:rsidRPr="002B3DB1">
        <w:rPr>
          <w:rFonts w:ascii="Arial" w:eastAsia="Times New Roman" w:hAnsi="Arial" w:cs="Arial"/>
          <w:lang w:eastAsia="en-GB"/>
        </w:rPr>
        <w:t>Neither party shall make or procure or permit any other person to make any press or other public announcement concerning any aspect of this Agreement without first obtaining the agreement to the other party to the text of that announcement.</w:t>
      </w:r>
    </w:p>
    <w:p w14:paraId="475000C3" w14:textId="77777777" w:rsidR="00AA6912" w:rsidRPr="002B3DB1" w:rsidRDefault="00AA6912" w:rsidP="00AA6912">
      <w:pPr>
        <w:keepNext/>
        <w:keepLines/>
        <w:numPr>
          <w:ilvl w:val="2"/>
          <w:numId w:val="1"/>
        </w:numPr>
        <w:spacing w:before="120" w:after="120" w:line="240" w:lineRule="auto"/>
        <w:jc w:val="both"/>
        <w:rPr>
          <w:rFonts w:ascii="Arial" w:eastAsia="Times New Roman" w:hAnsi="Arial" w:cs="Arial"/>
          <w:lang w:eastAsia="en-GB"/>
        </w:rPr>
      </w:pPr>
      <w:r w:rsidRPr="002B3DB1">
        <w:rPr>
          <w:rFonts w:ascii="Arial" w:eastAsia="Times New Roman" w:hAnsi="Arial" w:cs="Arial"/>
          <w:lang w:eastAsia="en-GB"/>
        </w:rPr>
        <w:t xml:space="preserve">This Agreement may be executed in </w:t>
      </w:r>
      <w:proofErr w:type="gramStart"/>
      <w:r w:rsidRPr="002B3DB1">
        <w:rPr>
          <w:rFonts w:ascii="Arial" w:eastAsia="Times New Roman" w:hAnsi="Arial" w:cs="Arial"/>
          <w:lang w:eastAsia="en-GB"/>
        </w:rPr>
        <w:t>a number of</w:t>
      </w:r>
      <w:proofErr w:type="gramEnd"/>
      <w:r w:rsidRPr="002B3DB1">
        <w:rPr>
          <w:rFonts w:ascii="Arial" w:eastAsia="Times New Roman" w:hAnsi="Arial" w:cs="Arial"/>
          <w:lang w:eastAsia="en-GB"/>
        </w:rPr>
        <w:t xml:space="preserve"> counterparts and shall come into force once each party has executed such a counterpart in identical form once each party has executed such a counterpart in identical form and exchanged the same with the other party.</w:t>
      </w:r>
    </w:p>
    <w:p w14:paraId="633A0497" w14:textId="77777777" w:rsidR="00AA6912" w:rsidRPr="002B3DB1" w:rsidRDefault="00AA6912" w:rsidP="00AA6912">
      <w:pPr>
        <w:widowControl w:val="0"/>
        <w:spacing w:after="120" w:line="240" w:lineRule="auto"/>
        <w:jc w:val="both"/>
        <w:rPr>
          <w:rFonts w:ascii="Arial" w:eastAsia="Times New Roman" w:hAnsi="Arial" w:cs="Arial"/>
          <w:lang w:eastAsia="en-GB"/>
        </w:rPr>
      </w:pPr>
    </w:p>
    <w:p w14:paraId="64E3118B" w14:textId="77777777" w:rsidR="00AB6E9D" w:rsidRPr="00AB6E9D" w:rsidRDefault="00AB6E9D" w:rsidP="00AB6E9D">
      <w:pPr>
        <w:keepNext/>
        <w:keepLines/>
        <w:numPr>
          <w:ilvl w:val="0"/>
          <w:numId w:val="1"/>
        </w:numPr>
        <w:overflowPunct w:val="0"/>
        <w:autoSpaceDE w:val="0"/>
        <w:autoSpaceDN w:val="0"/>
        <w:adjustRightInd w:val="0"/>
        <w:spacing w:before="120" w:after="120" w:line="240" w:lineRule="auto"/>
        <w:jc w:val="both"/>
        <w:textAlignment w:val="baseline"/>
        <w:rPr>
          <w:rFonts w:ascii="Arial" w:eastAsia="Times New Roman" w:hAnsi="Arial" w:cs="Times New Roman"/>
          <w:b/>
          <w:bCs/>
          <w:szCs w:val="20"/>
        </w:rPr>
      </w:pPr>
      <w:r w:rsidRPr="00AB6E9D">
        <w:rPr>
          <w:rFonts w:ascii="Arial" w:eastAsia="Times New Roman" w:hAnsi="Arial" w:cs="Times New Roman"/>
          <w:b/>
          <w:bCs/>
          <w:szCs w:val="20"/>
        </w:rPr>
        <w:t>Non-Solicitation</w:t>
      </w:r>
    </w:p>
    <w:p w14:paraId="7624DFAE" w14:textId="7CE3E8F5" w:rsidR="00AB6E9D" w:rsidRPr="004E654D" w:rsidRDefault="00AB6E9D" w:rsidP="00AB6E9D">
      <w:pPr>
        <w:widowControl w:val="0"/>
        <w:numPr>
          <w:ilvl w:val="2"/>
          <w:numId w:val="1"/>
        </w:numPr>
        <w:overflowPunct w:val="0"/>
        <w:autoSpaceDE w:val="0"/>
        <w:autoSpaceDN w:val="0"/>
        <w:adjustRightInd w:val="0"/>
        <w:spacing w:after="120" w:line="240" w:lineRule="auto"/>
        <w:jc w:val="both"/>
        <w:textAlignment w:val="baseline"/>
        <w:rPr>
          <w:rFonts w:ascii="Arial" w:eastAsia="Times New Roman" w:hAnsi="Arial" w:cs="Times New Roman"/>
          <w:szCs w:val="20"/>
        </w:rPr>
      </w:pPr>
      <w:r w:rsidRPr="004E654D">
        <w:rPr>
          <w:rFonts w:ascii="Arial" w:eastAsia="Times New Roman" w:hAnsi="Arial" w:cs="Times New Roman"/>
          <w:szCs w:val="20"/>
        </w:rPr>
        <w:t xml:space="preserve">Neither party shall, for the </w:t>
      </w:r>
      <w:r w:rsidRPr="004E654D">
        <w:rPr>
          <w:rFonts w:ascii="Arial" w:eastAsia="Times New Roman" w:hAnsi="Arial" w:cs="Times New Roman"/>
          <w:bCs/>
          <w:szCs w:val="20"/>
        </w:rPr>
        <w:t>duration</w:t>
      </w:r>
      <w:r w:rsidRPr="004E654D">
        <w:rPr>
          <w:rFonts w:ascii="Arial" w:eastAsia="Times New Roman" w:hAnsi="Arial" w:cs="Times New Roman"/>
          <w:b/>
          <w:bCs/>
          <w:szCs w:val="20"/>
        </w:rPr>
        <w:t xml:space="preserve"> </w:t>
      </w:r>
      <w:r w:rsidRPr="004E654D">
        <w:rPr>
          <w:rFonts w:ascii="Arial" w:eastAsia="Times New Roman" w:hAnsi="Arial" w:cs="Times New Roman"/>
          <w:szCs w:val="20"/>
        </w:rPr>
        <w:t xml:space="preserve">of this Agreement and for a period of 6 months after its termination or expiry, employ or contract the services of any person who is or was employed or otherwise engaged by the other party at any time in relation to this Agreement without the express written consent of that </w:t>
      </w:r>
      <w:r w:rsidRPr="004E654D">
        <w:rPr>
          <w:rFonts w:ascii="Arial" w:eastAsia="Times New Roman" w:hAnsi="Arial" w:cs="Times New Roman"/>
          <w:szCs w:val="20"/>
        </w:rPr>
        <w:lastRenderedPageBreak/>
        <w:t>party.</w:t>
      </w:r>
    </w:p>
    <w:p w14:paraId="35E4DE80" w14:textId="2C5E5D32" w:rsidR="00AB6E9D" w:rsidRPr="004E654D" w:rsidRDefault="00AB6E9D" w:rsidP="00AB6E9D">
      <w:pPr>
        <w:widowControl w:val="0"/>
        <w:numPr>
          <w:ilvl w:val="2"/>
          <w:numId w:val="1"/>
        </w:numPr>
        <w:overflowPunct w:val="0"/>
        <w:autoSpaceDE w:val="0"/>
        <w:autoSpaceDN w:val="0"/>
        <w:adjustRightInd w:val="0"/>
        <w:spacing w:after="120" w:line="240" w:lineRule="auto"/>
        <w:jc w:val="both"/>
        <w:textAlignment w:val="baseline"/>
        <w:rPr>
          <w:rFonts w:ascii="Arial" w:eastAsia="Times New Roman" w:hAnsi="Arial" w:cs="Times New Roman"/>
          <w:szCs w:val="20"/>
        </w:rPr>
      </w:pPr>
      <w:r w:rsidRPr="004E654D">
        <w:rPr>
          <w:rFonts w:ascii="Arial" w:eastAsia="Times New Roman" w:hAnsi="Arial" w:cs="Times New Roman"/>
          <w:szCs w:val="20"/>
        </w:rPr>
        <w:t xml:space="preserve">Neither party shall, for the </w:t>
      </w:r>
      <w:r w:rsidRPr="004E654D">
        <w:rPr>
          <w:rFonts w:ascii="Arial" w:eastAsia="Times New Roman" w:hAnsi="Arial" w:cs="Times New Roman"/>
          <w:bCs/>
          <w:szCs w:val="20"/>
        </w:rPr>
        <w:t>duration</w:t>
      </w:r>
      <w:r w:rsidRPr="004E654D">
        <w:rPr>
          <w:rFonts w:ascii="Arial" w:eastAsia="Times New Roman" w:hAnsi="Arial" w:cs="Times New Roman"/>
          <w:szCs w:val="20"/>
        </w:rPr>
        <w:t xml:space="preserve"> of this Agreement and for a period of 6 months after its termination or expiry, solicit or entice away from the other party any customer or client where any such solicitation or enticement would cause damage to the business of that party without the express written consent of that party. </w:t>
      </w:r>
    </w:p>
    <w:p w14:paraId="7A9316BB" w14:textId="77777777" w:rsidR="00AB6E9D" w:rsidRPr="00AB6E9D" w:rsidRDefault="00AB6E9D" w:rsidP="00AB6E9D">
      <w:pPr>
        <w:widowControl w:val="0"/>
        <w:overflowPunct w:val="0"/>
        <w:autoSpaceDE w:val="0"/>
        <w:autoSpaceDN w:val="0"/>
        <w:adjustRightInd w:val="0"/>
        <w:spacing w:after="120" w:line="240" w:lineRule="auto"/>
        <w:ind w:left="1418"/>
        <w:jc w:val="both"/>
        <w:textAlignment w:val="baseline"/>
        <w:rPr>
          <w:rFonts w:ascii="Arial" w:eastAsia="Times New Roman" w:hAnsi="Arial" w:cs="Times New Roman"/>
          <w:szCs w:val="20"/>
        </w:rPr>
      </w:pPr>
    </w:p>
    <w:p w14:paraId="43CF0732" w14:textId="74171DF3" w:rsidR="00AA6912" w:rsidRPr="002B3DB1" w:rsidRDefault="00AA6912" w:rsidP="00AA6912">
      <w:pPr>
        <w:keepNext/>
        <w:keepLines/>
        <w:numPr>
          <w:ilvl w:val="0"/>
          <w:numId w:val="1"/>
        </w:numPr>
        <w:spacing w:before="120" w:after="120" w:line="240" w:lineRule="auto"/>
        <w:jc w:val="both"/>
        <w:rPr>
          <w:rFonts w:ascii="Arial" w:eastAsia="Times New Roman" w:hAnsi="Arial" w:cs="Arial"/>
          <w:b/>
          <w:lang w:eastAsia="en-GB"/>
        </w:rPr>
      </w:pPr>
      <w:r w:rsidRPr="002B3DB1">
        <w:rPr>
          <w:rFonts w:ascii="Arial" w:eastAsia="Times New Roman" w:hAnsi="Arial" w:cs="Arial"/>
          <w:b/>
          <w:lang w:eastAsia="en-GB"/>
        </w:rPr>
        <w:t xml:space="preserve">Anti-Bribery </w:t>
      </w:r>
    </w:p>
    <w:p w14:paraId="7853EA0B" w14:textId="77777777" w:rsidR="00AA6912" w:rsidRPr="00D43FAB" w:rsidRDefault="00AA6912" w:rsidP="00AA6912">
      <w:pPr>
        <w:keepNext/>
        <w:keepLines/>
        <w:numPr>
          <w:ilvl w:val="2"/>
          <w:numId w:val="1"/>
        </w:numPr>
        <w:spacing w:before="120" w:after="120" w:line="240" w:lineRule="auto"/>
        <w:jc w:val="both"/>
        <w:rPr>
          <w:rFonts w:ascii="Arial" w:eastAsia="Times New Roman" w:hAnsi="Arial" w:cs="Arial"/>
          <w:lang w:eastAsia="en-GB"/>
        </w:rPr>
      </w:pPr>
      <w:r w:rsidRPr="00D43FAB">
        <w:rPr>
          <w:rFonts w:ascii="Arial" w:eastAsia="Times New Roman" w:hAnsi="Arial" w:cs="Arial"/>
          <w:lang w:eastAsia="en-GB"/>
        </w:rPr>
        <w:t xml:space="preserve">The parties shall </w:t>
      </w:r>
      <w:proofErr w:type="gramStart"/>
      <w:r w:rsidRPr="00D43FAB">
        <w:rPr>
          <w:rFonts w:ascii="Arial" w:eastAsia="Times New Roman" w:hAnsi="Arial" w:cs="Arial"/>
          <w:lang w:eastAsia="en-GB"/>
        </w:rPr>
        <w:t>comply at all times</w:t>
      </w:r>
      <w:proofErr w:type="gramEnd"/>
      <w:r w:rsidRPr="00D43FAB">
        <w:rPr>
          <w:rFonts w:ascii="Arial" w:eastAsia="Times New Roman" w:hAnsi="Arial" w:cs="Arial"/>
          <w:lang w:eastAsia="en-GB"/>
        </w:rPr>
        <w:t xml:space="preserve"> with </w:t>
      </w:r>
      <w:r>
        <w:rPr>
          <w:rFonts w:ascii="Arial" w:eastAsia="Times New Roman" w:hAnsi="Arial" w:cs="Arial"/>
          <w:lang w:eastAsia="en-GB"/>
        </w:rPr>
        <w:t xml:space="preserve">all applicable anti-bribery and corruption laws in all applicable jurisdictions including </w:t>
      </w:r>
      <w:r w:rsidRPr="00D43FAB">
        <w:rPr>
          <w:rFonts w:ascii="Arial" w:eastAsia="Times New Roman" w:hAnsi="Arial" w:cs="Arial"/>
          <w:lang w:eastAsia="en-GB"/>
        </w:rPr>
        <w:t>the provisions of the United Kingdom Anti-terrorism, Crime and Security Act 2001, and the United Kingdom Bribery Act 2010 and where applicable, the United States Foreign Corrupt Practices Act.</w:t>
      </w:r>
    </w:p>
    <w:p w14:paraId="4646A2E1" w14:textId="77777777" w:rsidR="00AA6912" w:rsidRPr="002B3DB1" w:rsidRDefault="00AA6912" w:rsidP="00AA6912">
      <w:pPr>
        <w:widowControl w:val="0"/>
        <w:spacing w:after="120" w:line="240" w:lineRule="auto"/>
        <w:ind w:left="1418" w:hanging="709"/>
        <w:jc w:val="both"/>
        <w:rPr>
          <w:rFonts w:ascii="Arial" w:eastAsia="Times New Roman" w:hAnsi="Arial" w:cs="Arial"/>
          <w:sz w:val="20"/>
          <w:szCs w:val="20"/>
          <w:lang w:eastAsia="en-GB"/>
        </w:rPr>
      </w:pPr>
    </w:p>
    <w:p w14:paraId="1EE36762" w14:textId="77777777" w:rsidR="00AA6912" w:rsidRPr="002B3DB1" w:rsidRDefault="00AA6912" w:rsidP="00AA6912">
      <w:pPr>
        <w:keepNext/>
        <w:keepLines/>
        <w:numPr>
          <w:ilvl w:val="0"/>
          <w:numId w:val="1"/>
        </w:numPr>
        <w:spacing w:before="120" w:after="120" w:line="240" w:lineRule="auto"/>
        <w:jc w:val="both"/>
        <w:rPr>
          <w:rFonts w:ascii="Arial" w:eastAsia="Times New Roman" w:hAnsi="Arial" w:cs="Arial"/>
          <w:b/>
          <w:lang w:eastAsia="en-GB"/>
        </w:rPr>
      </w:pPr>
      <w:r w:rsidRPr="002B3DB1">
        <w:rPr>
          <w:rFonts w:ascii="Arial" w:eastAsia="Times New Roman" w:hAnsi="Arial" w:cs="Arial"/>
          <w:b/>
          <w:lang w:eastAsia="en-GB"/>
        </w:rPr>
        <w:t>Applicable Law and Jurisdiction</w:t>
      </w:r>
    </w:p>
    <w:p w14:paraId="1501E5AF" w14:textId="77777777" w:rsidR="00AA6912" w:rsidRPr="002B3DB1" w:rsidRDefault="00AA6912" w:rsidP="00AA6912">
      <w:pPr>
        <w:keepNext/>
        <w:keepLines/>
        <w:numPr>
          <w:ilvl w:val="2"/>
          <w:numId w:val="1"/>
        </w:numPr>
        <w:spacing w:before="120" w:after="120" w:line="240" w:lineRule="auto"/>
        <w:jc w:val="both"/>
        <w:rPr>
          <w:rFonts w:ascii="Arial" w:eastAsia="Times New Roman" w:hAnsi="Arial" w:cs="Arial"/>
          <w:lang w:eastAsia="en-GB"/>
        </w:rPr>
      </w:pPr>
      <w:r w:rsidRPr="002B3DB1">
        <w:rPr>
          <w:rFonts w:ascii="Arial" w:eastAsia="Times New Roman" w:hAnsi="Arial" w:cs="Arial"/>
          <w:lang w:eastAsia="en-GB"/>
        </w:rPr>
        <w:t>The laws of Scotland shall apply to the whole of this Agreement.</w:t>
      </w:r>
    </w:p>
    <w:p w14:paraId="04D51E34" w14:textId="77777777" w:rsidR="00AA6912" w:rsidRPr="002B3DB1" w:rsidRDefault="00AA6912" w:rsidP="00AA6912">
      <w:pPr>
        <w:keepNext/>
        <w:keepLines/>
        <w:numPr>
          <w:ilvl w:val="2"/>
          <w:numId w:val="1"/>
        </w:numPr>
        <w:spacing w:before="120" w:after="120" w:line="240" w:lineRule="auto"/>
        <w:jc w:val="both"/>
        <w:rPr>
          <w:rFonts w:ascii="Arial" w:eastAsia="Times New Roman" w:hAnsi="Arial" w:cs="Arial"/>
          <w:lang w:eastAsia="en-GB"/>
        </w:rPr>
      </w:pPr>
      <w:r w:rsidRPr="002B3DB1">
        <w:rPr>
          <w:rFonts w:ascii="Arial" w:eastAsia="Times New Roman" w:hAnsi="Arial" w:cs="Arial"/>
          <w:lang w:eastAsia="en-GB"/>
        </w:rPr>
        <w:t>Any question arising out of this Agreement as to the construction or effect of any Intellectual Property shall be decided in accordance with the laws of the country in which the Intellectual property in question has been granted or filed or exists.</w:t>
      </w:r>
    </w:p>
    <w:p w14:paraId="7EF46A22" w14:textId="77777777" w:rsidR="00AA6912" w:rsidRPr="002B3DB1" w:rsidRDefault="00AA6912" w:rsidP="00AA6912">
      <w:pPr>
        <w:keepNext/>
        <w:keepLines/>
        <w:numPr>
          <w:ilvl w:val="2"/>
          <w:numId w:val="1"/>
        </w:numPr>
        <w:spacing w:before="120" w:after="120" w:line="240" w:lineRule="auto"/>
        <w:jc w:val="both"/>
        <w:rPr>
          <w:rFonts w:ascii="Arial" w:eastAsia="Times New Roman" w:hAnsi="Arial" w:cs="Arial"/>
          <w:lang w:eastAsia="en-GB"/>
        </w:rPr>
      </w:pPr>
      <w:r w:rsidRPr="002B3DB1">
        <w:rPr>
          <w:rFonts w:ascii="Arial" w:eastAsia="Times New Roman" w:hAnsi="Arial" w:cs="Arial"/>
          <w:lang w:eastAsia="en-GB"/>
        </w:rPr>
        <w:t>The parties hereby agree to submit to the exclusive jurisdiction of the Scottish courts.</w:t>
      </w:r>
    </w:p>
    <w:p w14:paraId="019891DE" w14:textId="77777777" w:rsidR="00AA6912" w:rsidRPr="002B3DB1" w:rsidRDefault="00AA6912" w:rsidP="00AA6912">
      <w:pPr>
        <w:widowControl w:val="0"/>
        <w:spacing w:after="0" w:line="240" w:lineRule="auto"/>
        <w:jc w:val="both"/>
        <w:rPr>
          <w:rFonts w:ascii="Arial" w:eastAsia="Times New Roman" w:hAnsi="Arial" w:cs="Arial"/>
          <w:lang w:eastAsia="en-GB"/>
        </w:rPr>
      </w:pPr>
    </w:p>
    <w:p w14:paraId="40AEA020" w14:textId="3A2ED440" w:rsidR="00AA6912" w:rsidRPr="00346FFC" w:rsidRDefault="00AA6912" w:rsidP="00AA6912">
      <w:pPr>
        <w:jc w:val="center"/>
        <w:rPr>
          <w:rFonts w:ascii="Arial" w:eastAsia="Times New Roman" w:hAnsi="Arial" w:cs="Arial"/>
          <w:b/>
          <w:bCs/>
          <w:szCs w:val="20"/>
        </w:rPr>
      </w:pPr>
    </w:p>
    <w:sectPr w:rsidR="00AA6912" w:rsidRPr="00346FFC" w:rsidSect="00AA6912">
      <w:footerReference w:type="default" r:id="rId10"/>
      <w:footerReference w:type="first" r:id="rId11"/>
      <w:pgSz w:w="11908" w:h="16833"/>
      <w:pgMar w:top="1418" w:right="1418" w:bottom="1418" w:left="1418"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760899" w14:textId="77777777" w:rsidR="00D40F73" w:rsidRDefault="00D40F73">
      <w:pPr>
        <w:spacing w:after="0" w:line="240" w:lineRule="auto"/>
      </w:pPr>
      <w:r>
        <w:separator/>
      </w:r>
    </w:p>
  </w:endnote>
  <w:endnote w:type="continuationSeparator" w:id="0">
    <w:p w14:paraId="6F9F8666" w14:textId="77777777" w:rsidR="00D40F73" w:rsidRDefault="00D40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roxima Nova">
    <w:altName w:val="Franklin Gothic Medium Cond"/>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2E3F5" w14:textId="70CB7F52" w:rsidR="00571C39" w:rsidRDefault="00571C39">
    <w:pPr>
      <w:widowControl w:val="0"/>
      <w:tabs>
        <w:tab w:val="center" w:pos="4153"/>
        <w:tab w:val="right" w:pos="8306"/>
        <w:tab w:val="right" w:pos="9072"/>
      </w:tabs>
      <w:spacing w:after="0" w:line="240" w:lineRule="auto"/>
      <w:jc w:val="both"/>
      <w:rPr>
        <w:rFonts w:ascii="Arial" w:hAnsi="Arial" w:cs="Arial"/>
        <w:color w:val="000000"/>
        <w:sz w:val="16"/>
        <w:szCs w:val="16"/>
      </w:rPr>
    </w:pPr>
    <w:r>
      <w:rPr>
        <w:rFonts w:ascii="Arial" w:hAnsi="Arial" w:cs="Arial"/>
        <w:color w:val="000000"/>
        <w:sz w:val="16"/>
        <w:szCs w:val="16"/>
      </w:rPr>
      <w:t>www.stuart-co.com</w:t>
    </w:r>
    <w:r>
      <w:rPr>
        <w:rFonts w:ascii="Arial" w:hAnsi="Arial" w:cs="Arial"/>
        <w:color w:val="000000"/>
        <w:sz w:val="16"/>
        <w:szCs w:val="16"/>
      </w:rPr>
      <w:tab/>
    </w:r>
    <w:r>
      <w:rPr>
        <w:rFonts w:ascii="Arial" w:hAnsi="Arial" w:cs="Arial"/>
        <w:color w:val="000000"/>
        <w:sz w:val="16"/>
        <w:szCs w:val="16"/>
      </w:rPr>
      <w:fldChar w:fldCharType="begin"/>
    </w:r>
    <w:r>
      <w:rPr>
        <w:rFonts w:ascii="Arial" w:hAnsi="Arial" w:cs="Arial"/>
        <w:color w:val="000000"/>
        <w:sz w:val="16"/>
        <w:szCs w:val="16"/>
      </w:rPr>
      <w:instrText>PAGE</w:instrText>
    </w:r>
    <w:r>
      <w:rPr>
        <w:rFonts w:ascii="Arial" w:hAnsi="Arial" w:cs="Arial"/>
        <w:color w:val="000000"/>
        <w:sz w:val="16"/>
        <w:szCs w:val="16"/>
      </w:rPr>
      <w:fldChar w:fldCharType="separate"/>
    </w:r>
    <w:r w:rsidR="00AB6E9D">
      <w:rPr>
        <w:rFonts w:ascii="Arial" w:hAnsi="Arial" w:cs="Arial"/>
        <w:noProof/>
        <w:color w:val="000000"/>
        <w:sz w:val="16"/>
        <w:szCs w:val="16"/>
      </w:rPr>
      <w:t>22</w:t>
    </w:r>
    <w:r>
      <w:rPr>
        <w:rFonts w:ascii="Arial" w:hAnsi="Arial" w:cs="Arial"/>
        <w:color w:val="000000"/>
        <w:sz w:val="16"/>
        <w:szCs w:val="16"/>
      </w:rPr>
      <w:fldChar w:fldCharType="end"/>
    </w:r>
  </w:p>
  <w:p w14:paraId="7E9FE60C" w14:textId="77777777" w:rsidR="00571C39" w:rsidRDefault="00571C3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0A0DB" w14:textId="77777777" w:rsidR="00571C39" w:rsidRDefault="00571C39">
    <w:pPr>
      <w:tabs>
        <w:tab w:val="center" w:pos="4153"/>
        <w:tab w:val="right" w:pos="8306"/>
      </w:tabs>
      <w:spacing w:after="0" w:line="240" w:lineRule="auto"/>
      <w:jc w:val="center"/>
      <w:rPr>
        <w:rFonts w:ascii="Arial" w:hAnsi="Arial" w:cs="Arial"/>
        <w:color w:val="000000"/>
        <w:sz w:val="24"/>
        <w:szCs w:val="24"/>
      </w:rPr>
    </w:pPr>
  </w:p>
  <w:p w14:paraId="1D07B73F" w14:textId="77777777" w:rsidR="00571C39" w:rsidRDefault="00571C39">
    <w:pPr>
      <w:tabs>
        <w:tab w:val="center" w:pos="4153"/>
        <w:tab w:val="right" w:pos="8306"/>
      </w:tabs>
      <w:spacing w:after="0" w:line="240" w:lineRule="auto"/>
      <w:jc w:val="center"/>
      <w:rPr>
        <w:rFonts w:ascii="Arial" w:hAnsi="Arial" w:cs="Arial"/>
        <w:color w:val="000000"/>
        <w:sz w:val="24"/>
        <w:szCs w:val="24"/>
      </w:rPr>
    </w:pPr>
  </w:p>
  <w:p w14:paraId="4C0D9C84" w14:textId="77777777" w:rsidR="00571C39" w:rsidRDefault="00571C39">
    <w:pPr>
      <w:tabs>
        <w:tab w:val="center" w:pos="4153"/>
        <w:tab w:val="right" w:pos="8306"/>
      </w:tabs>
      <w:spacing w:after="0" w:line="240" w:lineRule="auto"/>
      <w:jc w:val="both"/>
      <w:rPr>
        <w:rFonts w:ascii="Arial" w:hAnsi="Arial" w:cs="Arial"/>
        <w:color w:val="000000"/>
      </w:rPr>
    </w:pPr>
  </w:p>
  <w:p w14:paraId="413A495F" w14:textId="77777777" w:rsidR="00571C39" w:rsidRDefault="00571C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BF256" w14:textId="77777777" w:rsidR="00D40F73" w:rsidRDefault="00D40F73">
      <w:pPr>
        <w:spacing w:after="0" w:line="240" w:lineRule="auto"/>
      </w:pPr>
      <w:r>
        <w:separator/>
      </w:r>
    </w:p>
  </w:footnote>
  <w:footnote w:type="continuationSeparator" w:id="0">
    <w:p w14:paraId="77ACB70C" w14:textId="77777777" w:rsidR="00D40F73" w:rsidRDefault="00D40F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63450"/>
    <w:multiLevelType w:val="multilevel"/>
    <w:tmpl w:val="921E18AE"/>
    <w:lvl w:ilvl="0">
      <w:start w:val="15"/>
      <w:numFmt w:val="decimal"/>
      <w:lvlText w:val="%1."/>
      <w:lvlJc w:val="left"/>
      <w:pPr>
        <w:tabs>
          <w:tab w:val="num" w:pos="540"/>
        </w:tabs>
        <w:ind w:left="540" w:hanging="360"/>
      </w:pPr>
      <w:rPr>
        <w:rFonts w:ascii="Helvetica" w:hAnsi="Helvetica" w:cs="Helvetica" w:hint="default"/>
        <w:b w:val="0"/>
        <w:bCs w:val="0"/>
        <w:sz w:val="22"/>
        <w:szCs w:val="22"/>
      </w:rPr>
    </w:lvl>
    <w:lvl w:ilvl="1">
      <w:start w:val="1"/>
      <w:numFmt w:val="decimal"/>
      <w:lvlText w:val="%1.%2."/>
      <w:lvlJc w:val="left"/>
      <w:pPr>
        <w:tabs>
          <w:tab w:val="num" w:pos="3551"/>
        </w:tabs>
        <w:ind w:left="3551" w:hanging="432"/>
      </w:pPr>
      <w:rPr>
        <w:rFonts w:ascii="Arial" w:hAnsi="Arial" w:cs="Arial" w:hint="default"/>
        <w:b w:val="0"/>
        <w:bCs w:val="0"/>
        <w:i w:val="0"/>
        <w:iCs w:val="0"/>
        <w:sz w:val="20"/>
        <w:szCs w:val="20"/>
      </w:rPr>
    </w:lvl>
    <w:lvl w:ilvl="2">
      <w:start w:val="1"/>
      <w:numFmt w:val="decimal"/>
      <w:lvlRestart w:val="0"/>
      <w:lvlText w:val="%1.%2.%3."/>
      <w:lvlJc w:val="left"/>
      <w:pPr>
        <w:tabs>
          <w:tab w:val="num" w:pos="1620"/>
        </w:tabs>
        <w:ind w:left="1404" w:hanging="504"/>
      </w:pPr>
      <w:rPr>
        <w:rFonts w:cs="Times New Roman" w:hint="default"/>
        <w:sz w:val="20"/>
        <w:szCs w:val="20"/>
      </w:rPr>
    </w:lvl>
    <w:lvl w:ilvl="3">
      <w:start w:val="1"/>
      <w:numFmt w:val="decimal"/>
      <w:lvlText w:val="%1.%2.%3.%4."/>
      <w:lvlJc w:val="left"/>
      <w:pPr>
        <w:tabs>
          <w:tab w:val="num" w:pos="2340"/>
        </w:tabs>
        <w:ind w:left="1908" w:hanging="648"/>
      </w:pPr>
      <w:rPr>
        <w:rFonts w:cs="Times New Roman" w:hint="default"/>
      </w:rPr>
    </w:lvl>
    <w:lvl w:ilvl="4">
      <w:start w:val="1"/>
      <w:numFmt w:val="decimal"/>
      <w:lvlText w:val="%1.%2.%3.%4.%5."/>
      <w:lvlJc w:val="left"/>
      <w:pPr>
        <w:tabs>
          <w:tab w:val="num" w:pos="2700"/>
        </w:tabs>
        <w:ind w:left="2412" w:hanging="792"/>
      </w:pPr>
      <w:rPr>
        <w:rFonts w:cs="Times New Roman" w:hint="default"/>
      </w:rPr>
    </w:lvl>
    <w:lvl w:ilvl="5">
      <w:start w:val="1"/>
      <w:numFmt w:val="decimal"/>
      <w:lvlText w:val="%1.%2.%3.%4.%5.%6."/>
      <w:lvlJc w:val="left"/>
      <w:pPr>
        <w:tabs>
          <w:tab w:val="num" w:pos="3420"/>
        </w:tabs>
        <w:ind w:left="2916" w:hanging="936"/>
      </w:pPr>
      <w:rPr>
        <w:rFonts w:cs="Times New Roman" w:hint="default"/>
      </w:rPr>
    </w:lvl>
    <w:lvl w:ilvl="6">
      <w:start w:val="1"/>
      <w:numFmt w:val="decimal"/>
      <w:lvlText w:val="%1.%2.%3.%4.%5.%6.%7."/>
      <w:lvlJc w:val="left"/>
      <w:pPr>
        <w:tabs>
          <w:tab w:val="num" w:pos="4140"/>
        </w:tabs>
        <w:ind w:left="3420" w:hanging="1080"/>
      </w:pPr>
      <w:rPr>
        <w:rFonts w:cs="Times New Roman" w:hint="default"/>
      </w:rPr>
    </w:lvl>
    <w:lvl w:ilvl="7">
      <w:start w:val="1"/>
      <w:numFmt w:val="decimal"/>
      <w:lvlText w:val="%1.%2.%3.%4.%5.%6.%7.%8."/>
      <w:lvlJc w:val="left"/>
      <w:pPr>
        <w:tabs>
          <w:tab w:val="num" w:pos="4500"/>
        </w:tabs>
        <w:ind w:left="3924" w:hanging="1224"/>
      </w:pPr>
      <w:rPr>
        <w:rFonts w:cs="Times New Roman" w:hint="default"/>
      </w:rPr>
    </w:lvl>
    <w:lvl w:ilvl="8">
      <w:start w:val="1"/>
      <w:numFmt w:val="decimal"/>
      <w:lvlText w:val="%1.%2.%3.%4.%5.%6.%7.%8.%9."/>
      <w:lvlJc w:val="left"/>
      <w:pPr>
        <w:tabs>
          <w:tab w:val="num" w:pos="5220"/>
        </w:tabs>
        <w:ind w:left="4500" w:hanging="1440"/>
      </w:pPr>
      <w:rPr>
        <w:rFonts w:cs="Times New Roman" w:hint="default"/>
      </w:rPr>
    </w:lvl>
  </w:abstractNum>
  <w:abstractNum w:abstractNumId="1" w15:restartNumberingAfterBreak="0">
    <w:nsid w:val="11AC2C2B"/>
    <w:multiLevelType w:val="hybridMultilevel"/>
    <w:tmpl w:val="4AAE687E"/>
    <w:lvl w:ilvl="0" w:tplc="3AEAB54A">
      <w:start w:val="4"/>
      <w:numFmt w:val="decimal"/>
      <w:lvlText w:val="5.%1"/>
      <w:lvlJc w:val="left"/>
      <w:pPr>
        <w:ind w:left="21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114DAB"/>
    <w:multiLevelType w:val="multilevel"/>
    <w:tmpl w:val="DA408D2C"/>
    <w:lvl w:ilvl="0">
      <w:start w:val="4"/>
      <w:numFmt w:val="decimal"/>
      <w:lvlText w:val="%1."/>
      <w:lvlJc w:val="left"/>
      <w:pPr>
        <w:ind w:left="709" w:hanging="709"/>
      </w:pPr>
      <w:rPr>
        <w:rFonts w:ascii="Arial" w:eastAsia="Times New Roman" w:hAnsi="Arial" w:cs="Arial"/>
        <w:b w:val="0"/>
        <w:i w:val="0"/>
        <w:sz w:val="22"/>
        <w:szCs w:val="22"/>
      </w:rPr>
    </w:lvl>
    <w:lvl w:ilvl="1">
      <w:start w:val="1"/>
      <w:numFmt w:val="decimal"/>
      <w:lvlText w:val="%2."/>
      <w:lvlJc w:val="left"/>
      <w:pPr>
        <w:ind w:left="709" w:hanging="709"/>
      </w:pPr>
      <w:rPr>
        <w:rFonts w:ascii="Arial" w:eastAsia="Times New Roman" w:hAnsi="Arial" w:cs="Arial"/>
        <w:b w:val="0"/>
        <w:i w:val="0"/>
        <w:sz w:val="22"/>
        <w:szCs w:val="22"/>
      </w:rPr>
    </w:lvl>
    <w:lvl w:ilvl="2">
      <w:start w:val="1"/>
      <w:numFmt w:val="decimal"/>
      <w:lvlText w:val="%1.%3"/>
      <w:lvlJc w:val="left"/>
      <w:pPr>
        <w:ind w:left="1418" w:hanging="709"/>
      </w:pPr>
      <w:rPr>
        <w:rFonts w:ascii="Arial" w:eastAsia="Times New Roman" w:hAnsi="Arial" w:cs="Arial"/>
        <w:b w:val="0"/>
        <w:i w:val="0"/>
        <w:sz w:val="22"/>
        <w:szCs w:val="22"/>
      </w:rPr>
    </w:lvl>
    <w:lvl w:ilvl="3">
      <w:start w:val="1"/>
      <w:numFmt w:val="lowerLetter"/>
      <w:lvlText w:val="%4)"/>
      <w:lvlJc w:val="left"/>
      <w:pPr>
        <w:ind w:left="1418" w:hanging="709"/>
      </w:pPr>
      <w:rPr>
        <w:rFonts w:ascii="Arial" w:eastAsia="Times New Roman" w:hAnsi="Arial" w:cs="Arial"/>
        <w:b w:val="0"/>
        <w:i w:val="0"/>
        <w:sz w:val="22"/>
        <w:szCs w:val="22"/>
      </w:rPr>
    </w:lvl>
    <w:lvl w:ilvl="4">
      <w:start w:val="1"/>
      <w:numFmt w:val="decimal"/>
      <w:lvlText w:val="%1.%3.%5"/>
      <w:lvlJc w:val="left"/>
      <w:pPr>
        <w:ind w:left="2126" w:hanging="708"/>
      </w:pPr>
      <w:rPr>
        <w:rFonts w:cs="Times New Roman"/>
      </w:rPr>
    </w:lvl>
    <w:lvl w:ilvl="5">
      <w:start w:val="1"/>
      <w:numFmt w:val="lowerLetter"/>
      <w:lvlText w:val="%6)"/>
      <w:lvlJc w:val="left"/>
      <w:pPr>
        <w:ind w:left="2126" w:hanging="708"/>
      </w:pPr>
      <w:rPr>
        <w:rFonts w:cs="Times New Roman"/>
      </w:rPr>
    </w:lvl>
    <w:lvl w:ilvl="6">
      <w:start w:val="1"/>
      <w:numFmt w:val="decimal"/>
      <w:lvlText w:val="%1.%3.%5.%7"/>
      <w:lvlJc w:val="left"/>
      <w:pPr>
        <w:ind w:left="2835" w:hanging="709"/>
      </w:pPr>
      <w:rPr>
        <w:rFonts w:cs="Times New Roman"/>
      </w:rPr>
    </w:lvl>
    <w:lvl w:ilvl="7">
      <w:start w:val="1"/>
      <w:numFmt w:val="lowerLetter"/>
      <w:lvlText w:val="%8)"/>
      <w:lvlJc w:val="left"/>
      <w:pPr>
        <w:ind w:left="2835" w:hanging="709"/>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271936C4"/>
    <w:multiLevelType w:val="multilevel"/>
    <w:tmpl w:val="8458C20C"/>
    <w:lvl w:ilvl="0">
      <w:start w:val="1"/>
      <w:numFmt w:val="decimal"/>
      <w:lvlText w:val="%1."/>
      <w:lvlJc w:val="left"/>
      <w:pPr>
        <w:ind w:left="709" w:hanging="709"/>
      </w:pPr>
      <w:rPr>
        <w:rFonts w:ascii="Arial" w:eastAsia="Times New Roman" w:hAnsi="Arial" w:cs="Arial"/>
        <w:b w:val="0"/>
        <w:i w:val="0"/>
        <w:sz w:val="22"/>
        <w:szCs w:val="22"/>
      </w:rPr>
    </w:lvl>
    <w:lvl w:ilvl="1">
      <w:start w:val="1"/>
      <w:numFmt w:val="decimal"/>
      <w:lvlText w:val="%2."/>
      <w:lvlJc w:val="left"/>
      <w:pPr>
        <w:ind w:left="709" w:hanging="709"/>
      </w:pPr>
      <w:rPr>
        <w:rFonts w:ascii="Arial" w:eastAsia="Times New Roman" w:hAnsi="Arial" w:cs="Arial"/>
        <w:b w:val="0"/>
        <w:i w:val="0"/>
        <w:sz w:val="22"/>
        <w:szCs w:val="22"/>
      </w:rPr>
    </w:lvl>
    <w:lvl w:ilvl="2">
      <w:start w:val="1"/>
      <w:numFmt w:val="decimal"/>
      <w:lvlText w:val="%1.%3"/>
      <w:lvlJc w:val="left"/>
      <w:pPr>
        <w:ind w:left="1418" w:hanging="709"/>
      </w:pPr>
      <w:rPr>
        <w:rFonts w:ascii="Arial" w:eastAsia="Times New Roman" w:hAnsi="Arial" w:cs="Arial"/>
        <w:b w:val="0"/>
        <w:i w:val="0"/>
        <w:sz w:val="22"/>
        <w:szCs w:val="22"/>
      </w:rPr>
    </w:lvl>
    <w:lvl w:ilvl="3">
      <w:start w:val="1"/>
      <w:numFmt w:val="lowerLetter"/>
      <w:lvlText w:val="%4)"/>
      <w:lvlJc w:val="left"/>
      <w:pPr>
        <w:ind w:left="1418" w:hanging="709"/>
      </w:pPr>
      <w:rPr>
        <w:rFonts w:ascii="Arial" w:eastAsia="Times New Roman" w:hAnsi="Arial" w:cs="Arial"/>
        <w:b w:val="0"/>
        <w:i w:val="0"/>
        <w:sz w:val="22"/>
        <w:szCs w:val="22"/>
      </w:rPr>
    </w:lvl>
    <w:lvl w:ilvl="4">
      <w:start w:val="1"/>
      <w:numFmt w:val="decimal"/>
      <w:lvlText w:val="%1.%3.%5"/>
      <w:lvlJc w:val="left"/>
      <w:pPr>
        <w:ind w:left="2126" w:hanging="708"/>
      </w:pPr>
      <w:rPr>
        <w:rFonts w:cs="Times New Roman"/>
      </w:rPr>
    </w:lvl>
    <w:lvl w:ilvl="5">
      <w:start w:val="1"/>
      <w:numFmt w:val="lowerLetter"/>
      <w:lvlText w:val="%6)"/>
      <w:lvlJc w:val="left"/>
      <w:pPr>
        <w:ind w:left="2126" w:hanging="708"/>
      </w:pPr>
      <w:rPr>
        <w:rFonts w:cs="Times New Roman"/>
      </w:rPr>
    </w:lvl>
    <w:lvl w:ilvl="6">
      <w:start w:val="1"/>
      <w:numFmt w:val="decimal"/>
      <w:lvlText w:val="%1.%3.%5.%7"/>
      <w:lvlJc w:val="left"/>
      <w:pPr>
        <w:ind w:left="2835" w:hanging="709"/>
      </w:pPr>
      <w:rPr>
        <w:rFonts w:cs="Times New Roman"/>
      </w:rPr>
    </w:lvl>
    <w:lvl w:ilvl="7">
      <w:start w:val="1"/>
      <w:numFmt w:val="lowerLetter"/>
      <w:lvlText w:val="%8)"/>
      <w:lvlJc w:val="left"/>
      <w:pPr>
        <w:ind w:left="2835" w:hanging="709"/>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296E0D86"/>
    <w:multiLevelType w:val="multilevel"/>
    <w:tmpl w:val="0F1618BC"/>
    <w:lvl w:ilvl="0">
      <w:start w:val="6"/>
      <w:numFmt w:val="decimal"/>
      <w:lvlText w:val="%1."/>
      <w:lvlJc w:val="left"/>
      <w:pPr>
        <w:ind w:left="709" w:hanging="709"/>
      </w:pPr>
      <w:rPr>
        <w:rFonts w:ascii="Arial" w:eastAsia="Times New Roman" w:hAnsi="Arial" w:cs="Arial"/>
        <w:b w:val="0"/>
        <w:i w:val="0"/>
        <w:sz w:val="22"/>
        <w:szCs w:val="22"/>
      </w:rPr>
    </w:lvl>
    <w:lvl w:ilvl="1">
      <w:start w:val="2"/>
      <w:numFmt w:val="decimal"/>
      <w:lvlText w:val="%2."/>
      <w:lvlJc w:val="left"/>
      <w:pPr>
        <w:ind w:left="709" w:hanging="709"/>
      </w:pPr>
      <w:rPr>
        <w:rFonts w:ascii="Arial" w:eastAsia="Times New Roman" w:hAnsi="Arial" w:cs="Arial"/>
        <w:b w:val="0"/>
        <w:i w:val="0"/>
        <w:sz w:val="22"/>
        <w:szCs w:val="22"/>
      </w:rPr>
    </w:lvl>
    <w:lvl w:ilvl="2">
      <w:start w:val="1"/>
      <w:numFmt w:val="decimal"/>
      <w:lvlText w:val="%1.%3"/>
      <w:lvlJc w:val="left"/>
      <w:pPr>
        <w:ind w:left="1418" w:hanging="709"/>
      </w:pPr>
      <w:rPr>
        <w:rFonts w:ascii="Arial" w:eastAsia="Times New Roman" w:hAnsi="Arial" w:cs="Arial"/>
        <w:b w:val="0"/>
        <w:i w:val="0"/>
        <w:sz w:val="22"/>
        <w:szCs w:val="22"/>
      </w:rPr>
    </w:lvl>
    <w:lvl w:ilvl="3">
      <w:start w:val="1"/>
      <w:numFmt w:val="lowerLetter"/>
      <w:lvlText w:val="%4)"/>
      <w:lvlJc w:val="left"/>
      <w:pPr>
        <w:ind w:left="1418" w:hanging="709"/>
      </w:pPr>
      <w:rPr>
        <w:rFonts w:ascii="Arial" w:eastAsia="Times New Roman" w:hAnsi="Arial" w:cs="Arial"/>
        <w:b w:val="0"/>
        <w:i w:val="0"/>
        <w:sz w:val="22"/>
        <w:szCs w:val="22"/>
      </w:rPr>
    </w:lvl>
    <w:lvl w:ilvl="4">
      <w:start w:val="1"/>
      <w:numFmt w:val="decimal"/>
      <w:lvlText w:val="%1.%3.%5"/>
      <w:lvlJc w:val="left"/>
      <w:pPr>
        <w:ind w:left="2126" w:hanging="708"/>
      </w:pPr>
      <w:rPr>
        <w:rFonts w:cs="Times New Roman"/>
      </w:rPr>
    </w:lvl>
    <w:lvl w:ilvl="5">
      <w:start w:val="1"/>
      <w:numFmt w:val="lowerLetter"/>
      <w:lvlText w:val="%6)"/>
      <w:lvlJc w:val="left"/>
      <w:pPr>
        <w:ind w:left="2126" w:hanging="708"/>
      </w:pPr>
      <w:rPr>
        <w:rFonts w:cs="Times New Roman"/>
      </w:rPr>
    </w:lvl>
    <w:lvl w:ilvl="6">
      <w:start w:val="1"/>
      <w:numFmt w:val="decimal"/>
      <w:lvlText w:val="%1.%3.%5.%7"/>
      <w:lvlJc w:val="left"/>
      <w:pPr>
        <w:ind w:left="2835" w:hanging="709"/>
      </w:pPr>
      <w:rPr>
        <w:rFonts w:cs="Times New Roman"/>
      </w:rPr>
    </w:lvl>
    <w:lvl w:ilvl="7">
      <w:start w:val="1"/>
      <w:numFmt w:val="lowerLetter"/>
      <w:lvlText w:val="%8)"/>
      <w:lvlJc w:val="left"/>
      <w:pPr>
        <w:ind w:left="2835" w:hanging="709"/>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29B37444"/>
    <w:multiLevelType w:val="multilevel"/>
    <w:tmpl w:val="475E5818"/>
    <w:lvl w:ilvl="0">
      <w:start w:val="2"/>
      <w:numFmt w:val="decimal"/>
      <w:lvlText w:val="%1."/>
      <w:lvlJc w:val="left"/>
      <w:pPr>
        <w:ind w:left="709" w:hanging="709"/>
      </w:pPr>
      <w:rPr>
        <w:rFonts w:ascii="Arial" w:eastAsia="Times New Roman" w:hAnsi="Arial" w:cs="Arial"/>
        <w:b w:val="0"/>
        <w:i w:val="0"/>
        <w:sz w:val="22"/>
        <w:szCs w:val="22"/>
      </w:rPr>
    </w:lvl>
    <w:lvl w:ilvl="1">
      <w:start w:val="1"/>
      <w:numFmt w:val="decimal"/>
      <w:lvlText w:val="%2."/>
      <w:lvlJc w:val="left"/>
      <w:pPr>
        <w:ind w:left="709" w:hanging="709"/>
      </w:pPr>
      <w:rPr>
        <w:rFonts w:ascii="Arial" w:eastAsia="Times New Roman" w:hAnsi="Arial" w:cs="Arial"/>
        <w:b w:val="0"/>
        <w:i w:val="0"/>
        <w:sz w:val="22"/>
        <w:szCs w:val="22"/>
      </w:rPr>
    </w:lvl>
    <w:lvl w:ilvl="2">
      <w:start w:val="4"/>
      <w:numFmt w:val="decimal"/>
      <w:lvlText w:val="%1.%3"/>
      <w:lvlJc w:val="left"/>
      <w:pPr>
        <w:ind w:left="1418" w:hanging="709"/>
      </w:pPr>
      <w:rPr>
        <w:rFonts w:ascii="Arial" w:eastAsia="Times New Roman" w:hAnsi="Arial" w:cs="Arial"/>
        <w:b w:val="0"/>
        <w:i w:val="0"/>
        <w:sz w:val="22"/>
        <w:szCs w:val="22"/>
      </w:rPr>
    </w:lvl>
    <w:lvl w:ilvl="3">
      <w:start w:val="1"/>
      <w:numFmt w:val="lowerLetter"/>
      <w:lvlText w:val="%4)"/>
      <w:lvlJc w:val="left"/>
      <w:pPr>
        <w:ind w:left="1418" w:hanging="709"/>
      </w:pPr>
      <w:rPr>
        <w:rFonts w:ascii="Arial" w:eastAsia="Times New Roman" w:hAnsi="Arial" w:cs="Arial"/>
        <w:b w:val="0"/>
        <w:i w:val="0"/>
        <w:sz w:val="22"/>
        <w:szCs w:val="22"/>
      </w:rPr>
    </w:lvl>
    <w:lvl w:ilvl="4">
      <w:start w:val="1"/>
      <w:numFmt w:val="decimal"/>
      <w:lvlText w:val="%1.%3.%5"/>
      <w:lvlJc w:val="left"/>
      <w:pPr>
        <w:ind w:left="2126" w:hanging="708"/>
      </w:pPr>
      <w:rPr>
        <w:rFonts w:cs="Times New Roman"/>
      </w:rPr>
    </w:lvl>
    <w:lvl w:ilvl="5">
      <w:start w:val="1"/>
      <w:numFmt w:val="lowerLetter"/>
      <w:lvlText w:val="%6)"/>
      <w:lvlJc w:val="left"/>
      <w:pPr>
        <w:ind w:left="2126" w:hanging="708"/>
      </w:pPr>
      <w:rPr>
        <w:rFonts w:cs="Times New Roman"/>
      </w:rPr>
    </w:lvl>
    <w:lvl w:ilvl="6">
      <w:start w:val="1"/>
      <w:numFmt w:val="decimal"/>
      <w:lvlText w:val="%1.%3.%5.%7"/>
      <w:lvlJc w:val="left"/>
      <w:pPr>
        <w:ind w:left="2835" w:hanging="709"/>
      </w:pPr>
      <w:rPr>
        <w:rFonts w:cs="Times New Roman"/>
      </w:rPr>
    </w:lvl>
    <w:lvl w:ilvl="7">
      <w:start w:val="1"/>
      <w:numFmt w:val="lowerLetter"/>
      <w:lvlText w:val="%8)"/>
      <w:lvlJc w:val="left"/>
      <w:pPr>
        <w:ind w:left="2835" w:hanging="709"/>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37172543"/>
    <w:multiLevelType w:val="multilevel"/>
    <w:tmpl w:val="0D9C9FB6"/>
    <w:lvl w:ilvl="0">
      <w:start w:val="1"/>
      <w:numFmt w:val="decimal"/>
      <w:lvlText w:val="%1."/>
      <w:lvlJc w:val="left"/>
      <w:pPr>
        <w:ind w:left="709" w:hanging="709"/>
      </w:pPr>
      <w:rPr>
        <w:rFonts w:ascii="Arial" w:eastAsia="Times New Roman" w:hAnsi="Arial" w:cs="Arial"/>
        <w:b w:val="0"/>
        <w:i w:val="0"/>
        <w:sz w:val="22"/>
        <w:szCs w:val="22"/>
      </w:rPr>
    </w:lvl>
    <w:lvl w:ilvl="1">
      <w:start w:val="1"/>
      <w:numFmt w:val="decimal"/>
      <w:lvlText w:val="%2."/>
      <w:lvlJc w:val="left"/>
      <w:pPr>
        <w:ind w:left="709" w:hanging="709"/>
      </w:pPr>
      <w:rPr>
        <w:rFonts w:ascii="Arial" w:eastAsia="Times New Roman" w:hAnsi="Arial" w:cs="Arial"/>
        <w:b w:val="0"/>
        <w:i w:val="0"/>
        <w:sz w:val="22"/>
        <w:szCs w:val="22"/>
      </w:rPr>
    </w:lvl>
    <w:lvl w:ilvl="2">
      <w:start w:val="1"/>
      <w:numFmt w:val="decimal"/>
      <w:lvlText w:val="%1.%3"/>
      <w:lvlJc w:val="left"/>
      <w:pPr>
        <w:ind w:left="1418" w:hanging="709"/>
      </w:pPr>
      <w:rPr>
        <w:rFonts w:ascii="Arial" w:eastAsia="Times New Roman" w:hAnsi="Arial" w:cs="Arial"/>
        <w:b w:val="0"/>
        <w:i w:val="0"/>
        <w:sz w:val="22"/>
        <w:szCs w:val="22"/>
      </w:rPr>
    </w:lvl>
    <w:lvl w:ilvl="3">
      <w:start w:val="1"/>
      <w:numFmt w:val="lowerLetter"/>
      <w:lvlText w:val="%4)"/>
      <w:lvlJc w:val="left"/>
      <w:pPr>
        <w:ind w:left="1418" w:hanging="709"/>
      </w:pPr>
      <w:rPr>
        <w:rFonts w:ascii="Arial" w:eastAsia="Times New Roman" w:hAnsi="Arial" w:cs="Arial"/>
        <w:b w:val="0"/>
        <w:i w:val="0"/>
        <w:sz w:val="22"/>
        <w:szCs w:val="22"/>
      </w:rPr>
    </w:lvl>
    <w:lvl w:ilvl="4">
      <w:start w:val="1"/>
      <w:numFmt w:val="decimal"/>
      <w:lvlText w:val="%1.%3.%5"/>
      <w:lvlJc w:val="left"/>
      <w:pPr>
        <w:ind w:left="2126" w:hanging="708"/>
      </w:pPr>
      <w:rPr>
        <w:rFonts w:cs="Times New Roman"/>
        <w:b w:val="0"/>
      </w:rPr>
    </w:lvl>
    <w:lvl w:ilvl="5">
      <w:start w:val="1"/>
      <w:numFmt w:val="lowerLetter"/>
      <w:lvlText w:val="%6)"/>
      <w:lvlJc w:val="left"/>
      <w:pPr>
        <w:ind w:left="2126" w:hanging="708"/>
      </w:pPr>
      <w:rPr>
        <w:rFonts w:cs="Times New Roman"/>
      </w:rPr>
    </w:lvl>
    <w:lvl w:ilvl="6">
      <w:start w:val="1"/>
      <w:numFmt w:val="decimal"/>
      <w:lvlText w:val="%1.%3.%5.%7"/>
      <w:lvlJc w:val="left"/>
      <w:pPr>
        <w:ind w:left="2835" w:hanging="709"/>
      </w:pPr>
      <w:rPr>
        <w:rFonts w:cs="Times New Roman"/>
      </w:rPr>
    </w:lvl>
    <w:lvl w:ilvl="7">
      <w:start w:val="1"/>
      <w:numFmt w:val="lowerLetter"/>
      <w:lvlText w:val="%8)"/>
      <w:lvlJc w:val="left"/>
      <w:pPr>
        <w:ind w:left="2835" w:hanging="709"/>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39023F70"/>
    <w:multiLevelType w:val="hybridMultilevel"/>
    <w:tmpl w:val="AAA647B0"/>
    <w:lvl w:ilvl="0" w:tplc="480A26BC">
      <w:start w:val="1"/>
      <w:numFmt w:val="decimal"/>
      <w:lvlText w:val="5.4.%1"/>
      <w:lvlJc w:val="left"/>
      <w:pPr>
        <w:ind w:left="2149" w:hanging="360"/>
      </w:pPr>
      <w:rPr>
        <w:rFonts w:hint="default"/>
        <w:b w:val="0"/>
      </w:rPr>
    </w:lvl>
    <w:lvl w:ilvl="1" w:tplc="08090019" w:tentative="1">
      <w:start w:val="1"/>
      <w:numFmt w:val="lowerLetter"/>
      <w:lvlText w:val="%2."/>
      <w:lvlJc w:val="left"/>
      <w:pPr>
        <w:ind w:left="2869" w:hanging="360"/>
      </w:pPr>
    </w:lvl>
    <w:lvl w:ilvl="2" w:tplc="0809001B" w:tentative="1">
      <w:start w:val="1"/>
      <w:numFmt w:val="lowerRoman"/>
      <w:lvlText w:val="%3."/>
      <w:lvlJc w:val="right"/>
      <w:pPr>
        <w:ind w:left="3589" w:hanging="180"/>
      </w:pPr>
    </w:lvl>
    <w:lvl w:ilvl="3" w:tplc="0809000F" w:tentative="1">
      <w:start w:val="1"/>
      <w:numFmt w:val="decimal"/>
      <w:lvlText w:val="%4."/>
      <w:lvlJc w:val="left"/>
      <w:pPr>
        <w:ind w:left="4309" w:hanging="360"/>
      </w:pPr>
    </w:lvl>
    <w:lvl w:ilvl="4" w:tplc="08090019" w:tentative="1">
      <w:start w:val="1"/>
      <w:numFmt w:val="lowerLetter"/>
      <w:lvlText w:val="%5."/>
      <w:lvlJc w:val="left"/>
      <w:pPr>
        <w:ind w:left="5029" w:hanging="360"/>
      </w:pPr>
    </w:lvl>
    <w:lvl w:ilvl="5" w:tplc="0809001B" w:tentative="1">
      <w:start w:val="1"/>
      <w:numFmt w:val="lowerRoman"/>
      <w:lvlText w:val="%6."/>
      <w:lvlJc w:val="right"/>
      <w:pPr>
        <w:ind w:left="5749" w:hanging="180"/>
      </w:pPr>
    </w:lvl>
    <w:lvl w:ilvl="6" w:tplc="0809000F" w:tentative="1">
      <w:start w:val="1"/>
      <w:numFmt w:val="decimal"/>
      <w:lvlText w:val="%7."/>
      <w:lvlJc w:val="left"/>
      <w:pPr>
        <w:ind w:left="6469" w:hanging="360"/>
      </w:pPr>
    </w:lvl>
    <w:lvl w:ilvl="7" w:tplc="08090019" w:tentative="1">
      <w:start w:val="1"/>
      <w:numFmt w:val="lowerLetter"/>
      <w:lvlText w:val="%8."/>
      <w:lvlJc w:val="left"/>
      <w:pPr>
        <w:ind w:left="7189" w:hanging="360"/>
      </w:pPr>
    </w:lvl>
    <w:lvl w:ilvl="8" w:tplc="0809001B" w:tentative="1">
      <w:start w:val="1"/>
      <w:numFmt w:val="lowerRoman"/>
      <w:lvlText w:val="%9."/>
      <w:lvlJc w:val="right"/>
      <w:pPr>
        <w:ind w:left="7909" w:hanging="180"/>
      </w:pPr>
    </w:lvl>
  </w:abstractNum>
  <w:abstractNum w:abstractNumId="8" w15:restartNumberingAfterBreak="0">
    <w:nsid w:val="39983A11"/>
    <w:multiLevelType w:val="multilevel"/>
    <w:tmpl w:val="8CBA5FFE"/>
    <w:lvl w:ilvl="0">
      <w:start w:val="1"/>
      <w:numFmt w:val="decimal"/>
      <w:pStyle w:val="Style1"/>
      <w:lvlText w:val="%1."/>
      <w:lvlJc w:val="left"/>
      <w:pPr>
        <w:tabs>
          <w:tab w:val="num" w:pos="709"/>
        </w:tabs>
        <w:ind w:left="709" w:hanging="709"/>
      </w:pPr>
      <w:rPr>
        <w:rFonts w:ascii="Arial" w:hAnsi="Arial" w:cs="Times New Roman" w:hint="default"/>
        <w:b w:val="0"/>
        <w:i w:val="0"/>
        <w:sz w:val="22"/>
      </w:rPr>
    </w:lvl>
    <w:lvl w:ilvl="1">
      <w:start w:val="1"/>
      <w:numFmt w:val="decimal"/>
      <w:lvlRestart w:val="0"/>
      <w:lvlText w:val="%2."/>
      <w:lvlJc w:val="left"/>
      <w:pPr>
        <w:tabs>
          <w:tab w:val="num" w:pos="709"/>
        </w:tabs>
        <w:ind w:left="709" w:hanging="709"/>
      </w:pPr>
      <w:rPr>
        <w:rFonts w:ascii="Arial" w:hAnsi="Arial" w:cs="Times New Roman" w:hint="default"/>
        <w:b w:val="0"/>
        <w:i w:val="0"/>
        <w:sz w:val="22"/>
      </w:rPr>
    </w:lvl>
    <w:lvl w:ilvl="2">
      <w:start w:val="1"/>
      <w:numFmt w:val="decimal"/>
      <w:lvlRestart w:val="0"/>
      <w:pStyle w:val="Style2"/>
      <w:lvlText w:val="%1.%3"/>
      <w:lvlJc w:val="left"/>
      <w:pPr>
        <w:tabs>
          <w:tab w:val="num" w:pos="1418"/>
        </w:tabs>
        <w:ind w:left="1418" w:hanging="709"/>
      </w:pPr>
      <w:rPr>
        <w:rFonts w:ascii="Arial" w:hAnsi="Arial" w:cs="Times New Roman" w:hint="default"/>
        <w:b w:val="0"/>
        <w:i w:val="0"/>
        <w:sz w:val="22"/>
      </w:rPr>
    </w:lvl>
    <w:lvl w:ilvl="3">
      <w:start w:val="1"/>
      <w:numFmt w:val="lowerLetter"/>
      <w:lvlRestart w:val="0"/>
      <w:pStyle w:val="Style2a"/>
      <w:lvlText w:val="%4)"/>
      <w:lvlJc w:val="left"/>
      <w:pPr>
        <w:tabs>
          <w:tab w:val="num" w:pos="1418"/>
        </w:tabs>
        <w:ind w:left="1418" w:hanging="709"/>
      </w:pPr>
      <w:rPr>
        <w:rFonts w:ascii="Arial" w:hAnsi="Arial" w:cs="Times New Roman" w:hint="default"/>
        <w:b w:val="0"/>
        <w:i w:val="0"/>
        <w:sz w:val="22"/>
      </w:rPr>
    </w:lvl>
    <w:lvl w:ilvl="4">
      <w:start w:val="1"/>
      <w:numFmt w:val="decimal"/>
      <w:lvlRestart w:val="0"/>
      <w:pStyle w:val="Style311"/>
      <w:lvlText w:val="%1.%3.%5"/>
      <w:lvlJc w:val="left"/>
      <w:pPr>
        <w:tabs>
          <w:tab w:val="num" w:pos="2126"/>
        </w:tabs>
        <w:ind w:left="2126" w:hanging="708"/>
      </w:pPr>
      <w:rPr>
        <w:rFonts w:cs="Times New Roman" w:hint="default"/>
      </w:rPr>
    </w:lvl>
    <w:lvl w:ilvl="5">
      <w:start w:val="1"/>
      <w:numFmt w:val="lowerLetter"/>
      <w:lvlRestart w:val="0"/>
      <w:pStyle w:val="Style3a"/>
      <w:lvlText w:val="%6)"/>
      <w:lvlJc w:val="left"/>
      <w:pPr>
        <w:tabs>
          <w:tab w:val="num" w:pos="2126"/>
        </w:tabs>
        <w:ind w:left="2126" w:hanging="708"/>
      </w:pPr>
      <w:rPr>
        <w:rFonts w:cs="Times New Roman" w:hint="default"/>
      </w:rPr>
    </w:lvl>
    <w:lvl w:ilvl="6">
      <w:start w:val="1"/>
      <w:numFmt w:val="decimal"/>
      <w:lvlRestart w:val="0"/>
      <w:pStyle w:val="Style4"/>
      <w:lvlText w:val="%1.%3.%5.%7"/>
      <w:lvlJc w:val="left"/>
      <w:pPr>
        <w:tabs>
          <w:tab w:val="num" w:pos="2835"/>
        </w:tabs>
        <w:ind w:left="2835" w:hanging="709"/>
      </w:pPr>
      <w:rPr>
        <w:rFonts w:cs="Times New Roman" w:hint="default"/>
      </w:rPr>
    </w:lvl>
    <w:lvl w:ilvl="7">
      <w:start w:val="1"/>
      <w:numFmt w:val="lowerLetter"/>
      <w:lvlRestart w:val="0"/>
      <w:pStyle w:val="Style4a"/>
      <w:lvlText w:val="%8)"/>
      <w:lvlJc w:val="left"/>
      <w:pPr>
        <w:tabs>
          <w:tab w:val="num" w:pos="2835"/>
        </w:tabs>
        <w:ind w:left="2835" w:hanging="709"/>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42034007"/>
    <w:multiLevelType w:val="multilevel"/>
    <w:tmpl w:val="100C1C66"/>
    <w:lvl w:ilvl="0">
      <w:start w:val="2"/>
      <w:numFmt w:val="decimal"/>
      <w:lvlText w:val="%1."/>
      <w:lvlJc w:val="left"/>
      <w:pPr>
        <w:ind w:left="709" w:hanging="709"/>
      </w:pPr>
      <w:rPr>
        <w:rFonts w:ascii="Arial" w:eastAsia="Times New Roman" w:hAnsi="Arial" w:cs="Arial"/>
        <w:b w:val="0"/>
        <w:i w:val="0"/>
        <w:sz w:val="22"/>
        <w:szCs w:val="22"/>
      </w:rPr>
    </w:lvl>
    <w:lvl w:ilvl="1">
      <w:start w:val="1"/>
      <w:numFmt w:val="decimal"/>
      <w:lvlText w:val="%2."/>
      <w:lvlJc w:val="left"/>
      <w:pPr>
        <w:ind w:left="709" w:hanging="709"/>
      </w:pPr>
      <w:rPr>
        <w:rFonts w:ascii="Arial" w:eastAsia="Times New Roman" w:hAnsi="Arial" w:cs="Arial"/>
        <w:b w:val="0"/>
        <w:i w:val="0"/>
        <w:sz w:val="22"/>
        <w:szCs w:val="22"/>
      </w:rPr>
    </w:lvl>
    <w:lvl w:ilvl="2">
      <w:start w:val="1"/>
      <w:numFmt w:val="decimal"/>
      <w:lvlText w:val="%1.%3"/>
      <w:lvlJc w:val="left"/>
      <w:pPr>
        <w:ind w:left="1418" w:hanging="709"/>
      </w:pPr>
      <w:rPr>
        <w:rFonts w:ascii="Arial" w:eastAsia="Times New Roman" w:hAnsi="Arial" w:cs="Arial"/>
        <w:b w:val="0"/>
        <w:i w:val="0"/>
        <w:sz w:val="22"/>
        <w:szCs w:val="22"/>
      </w:rPr>
    </w:lvl>
    <w:lvl w:ilvl="3">
      <w:start w:val="1"/>
      <w:numFmt w:val="lowerLetter"/>
      <w:lvlText w:val="%4)"/>
      <w:lvlJc w:val="left"/>
      <w:pPr>
        <w:ind w:left="1418" w:hanging="709"/>
      </w:pPr>
      <w:rPr>
        <w:rFonts w:ascii="Arial" w:eastAsia="Times New Roman" w:hAnsi="Arial" w:cs="Arial"/>
        <w:b w:val="0"/>
        <w:i w:val="0"/>
        <w:sz w:val="22"/>
        <w:szCs w:val="22"/>
      </w:rPr>
    </w:lvl>
    <w:lvl w:ilvl="4">
      <w:start w:val="1"/>
      <w:numFmt w:val="decimal"/>
      <w:lvlText w:val="%1.%3.%5"/>
      <w:lvlJc w:val="left"/>
      <w:pPr>
        <w:ind w:left="2126" w:hanging="708"/>
      </w:pPr>
      <w:rPr>
        <w:rFonts w:cs="Times New Roman"/>
      </w:rPr>
    </w:lvl>
    <w:lvl w:ilvl="5">
      <w:start w:val="1"/>
      <w:numFmt w:val="lowerLetter"/>
      <w:lvlText w:val="%6)"/>
      <w:lvlJc w:val="left"/>
      <w:pPr>
        <w:ind w:left="2126" w:hanging="708"/>
      </w:pPr>
      <w:rPr>
        <w:rFonts w:cs="Times New Roman"/>
      </w:rPr>
    </w:lvl>
    <w:lvl w:ilvl="6">
      <w:start w:val="1"/>
      <w:numFmt w:val="decimal"/>
      <w:lvlText w:val="%1.%3.%5.%7"/>
      <w:lvlJc w:val="left"/>
      <w:pPr>
        <w:ind w:left="2835" w:hanging="709"/>
      </w:pPr>
      <w:rPr>
        <w:rFonts w:cs="Times New Roman"/>
      </w:rPr>
    </w:lvl>
    <w:lvl w:ilvl="7">
      <w:start w:val="1"/>
      <w:numFmt w:val="lowerLetter"/>
      <w:lvlText w:val="%8)"/>
      <w:lvlJc w:val="left"/>
      <w:pPr>
        <w:ind w:left="2835" w:hanging="709"/>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489834B3"/>
    <w:multiLevelType w:val="hybridMultilevel"/>
    <w:tmpl w:val="C554DC02"/>
    <w:lvl w:ilvl="0" w:tplc="0AE41AF0">
      <w:start w:val="1"/>
      <w:numFmt w:val="decimal"/>
      <w:lvlText w:val="5.%1"/>
      <w:lvlJc w:val="left"/>
      <w:pPr>
        <w:ind w:left="1429" w:hanging="360"/>
      </w:pPr>
      <w:rPr>
        <w:rFonts w:hint="default"/>
        <w:b w:val="0"/>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1" w15:restartNumberingAfterBreak="0">
    <w:nsid w:val="496F6195"/>
    <w:multiLevelType w:val="multilevel"/>
    <w:tmpl w:val="9E22230C"/>
    <w:lvl w:ilvl="0">
      <w:start w:val="7"/>
      <w:numFmt w:val="decimal"/>
      <w:lvlText w:val="%1."/>
      <w:lvlJc w:val="left"/>
      <w:pPr>
        <w:ind w:left="709" w:hanging="709"/>
      </w:pPr>
      <w:rPr>
        <w:rFonts w:ascii="Arial" w:eastAsia="Times New Roman" w:hAnsi="Arial" w:cs="Arial"/>
        <w:b w:val="0"/>
        <w:i w:val="0"/>
        <w:sz w:val="22"/>
        <w:szCs w:val="22"/>
      </w:rPr>
    </w:lvl>
    <w:lvl w:ilvl="1">
      <w:start w:val="2"/>
      <w:numFmt w:val="decimal"/>
      <w:lvlText w:val="%2."/>
      <w:lvlJc w:val="left"/>
      <w:pPr>
        <w:ind w:left="709" w:hanging="709"/>
      </w:pPr>
      <w:rPr>
        <w:rFonts w:ascii="Arial" w:eastAsia="Times New Roman" w:hAnsi="Arial" w:cs="Arial"/>
        <w:b w:val="0"/>
        <w:i w:val="0"/>
        <w:sz w:val="22"/>
        <w:szCs w:val="22"/>
      </w:rPr>
    </w:lvl>
    <w:lvl w:ilvl="2">
      <w:start w:val="1"/>
      <w:numFmt w:val="decimal"/>
      <w:lvlText w:val="%1.%3"/>
      <w:lvlJc w:val="left"/>
      <w:pPr>
        <w:ind w:left="1418" w:hanging="709"/>
      </w:pPr>
      <w:rPr>
        <w:rFonts w:ascii="Arial" w:eastAsia="Times New Roman" w:hAnsi="Arial" w:cs="Arial"/>
        <w:b w:val="0"/>
        <w:i w:val="0"/>
        <w:sz w:val="22"/>
        <w:szCs w:val="22"/>
      </w:rPr>
    </w:lvl>
    <w:lvl w:ilvl="3">
      <w:start w:val="1"/>
      <w:numFmt w:val="lowerLetter"/>
      <w:lvlText w:val="%4)"/>
      <w:lvlJc w:val="left"/>
      <w:pPr>
        <w:ind w:left="1418" w:hanging="709"/>
      </w:pPr>
      <w:rPr>
        <w:rFonts w:ascii="Arial" w:eastAsia="Times New Roman" w:hAnsi="Arial" w:cs="Arial"/>
        <w:b w:val="0"/>
        <w:i w:val="0"/>
        <w:sz w:val="22"/>
        <w:szCs w:val="22"/>
      </w:rPr>
    </w:lvl>
    <w:lvl w:ilvl="4">
      <w:start w:val="1"/>
      <w:numFmt w:val="decimal"/>
      <w:lvlText w:val="%1.%3.%5"/>
      <w:lvlJc w:val="left"/>
      <w:pPr>
        <w:ind w:left="2126" w:hanging="708"/>
      </w:pPr>
      <w:rPr>
        <w:rFonts w:cs="Times New Roman"/>
      </w:rPr>
    </w:lvl>
    <w:lvl w:ilvl="5">
      <w:start w:val="1"/>
      <w:numFmt w:val="lowerLetter"/>
      <w:lvlText w:val="%6)"/>
      <w:lvlJc w:val="left"/>
      <w:pPr>
        <w:ind w:left="2126" w:hanging="708"/>
      </w:pPr>
      <w:rPr>
        <w:rFonts w:cs="Times New Roman"/>
      </w:rPr>
    </w:lvl>
    <w:lvl w:ilvl="6">
      <w:start w:val="1"/>
      <w:numFmt w:val="decimal"/>
      <w:lvlText w:val="%1.%3.%5.%7"/>
      <w:lvlJc w:val="left"/>
      <w:pPr>
        <w:ind w:left="2835" w:hanging="709"/>
      </w:pPr>
      <w:rPr>
        <w:rFonts w:cs="Times New Roman"/>
      </w:rPr>
    </w:lvl>
    <w:lvl w:ilvl="7">
      <w:start w:val="1"/>
      <w:numFmt w:val="lowerLetter"/>
      <w:lvlText w:val="%8)"/>
      <w:lvlJc w:val="left"/>
      <w:pPr>
        <w:ind w:left="2835" w:hanging="709"/>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65BC31BE"/>
    <w:multiLevelType w:val="multilevel"/>
    <w:tmpl w:val="8AA69444"/>
    <w:lvl w:ilvl="0">
      <w:start w:val="5"/>
      <w:numFmt w:val="decimal"/>
      <w:lvlText w:val="%1."/>
      <w:lvlJc w:val="left"/>
      <w:pPr>
        <w:ind w:left="709" w:hanging="709"/>
      </w:pPr>
      <w:rPr>
        <w:rFonts w:ascii="Arial" w:eastAsia="Times New Roman" w:hAnsi="Arial" w:cs="Arial" w:hint="default"/>
        <w:b w:val="0"/>
        <w:i w:val="0"/>
        <w:sz w:val="22"/>
        <w:szCs w:val="22"/>
      </w:rPr>
    </w:lvl>
    <w:lvl w:ilvl="1">
      <w:start w:val="2"/>
      <w:numFmt w:val="decimal"/>
      <w:lvlText w:val="%2."/>
      <w:lvlJc w:val="left"/>
      <w:pPr>
        <w:ind w:left="709" w:hanging="709"/>
      </w:pPr>
      <w:rPr>
        <w:rFonts w:ascii="Arial" w:eastAsia="Times New Roman" w:hAnsi="Arial" w:cs="Arial" w:hint="default"/>
        <w:b w:val="0"/>
        <w:i w:val="0"/>
        <w:sz w:val="22"/>
        <w:szCs w:val="22"/>
      </w:rPr>
    </w:lvl>
    <w:lvl w:ilvl="2">
      <w:start w:val="1"/>
      <w:numFmt w:val="decimal"/>
      <w:lvlText w:val="%1.%3"/>
      <w:lvlJc w:val="left"/>
      <w:pPr>
        <w:ind w:left="1418" w:hanging="709"/>
      </w:pPr>
      <w:rPr>
        <w:rFonts w:ascii="Arial" w:eastAsia="Times New Roman" w:hAnsi="Arial" w:cs="Arial" w:hint="default"/>
        <w:b w:val="0"/>
        <w:i w:val="0"/>
        <w:sz w:val="22"/>
        <w:szCs w:val="22"/>
      </w:rPr>
    </w:lvl>
    <w:lvl w:ilvl="3">
      <w:start w:val="1"/>
      <w:numFmt w:val="lowerLetter"/>
      <w:lvlText w:val="%4)"/>
      <w:lvlJc w:val="left"/>
      <w:pPr>
        <w:ind w:left="1418" w:hanging="709"/>
      </w:pPr>
      <w:rPr>
        <w:rFonts w:ascii="Arial" w:eastAsia="Times New Roman" w:hAnsi="Arial" w:cs="Arial" w:hint="default"/>
        <w:b w:val="0"/>
        <w:i w:val="0"/>
        <w:sz w:val="22"/>
        <w:szCs w:val="22"/>
      </w:rPr>
    </w:lvl>
    <w:lvl w:ilvl="4">
      <w:start w:val="1"/>
      <w:numFmt w:val="decimal"/>
      <w:lvlText w:val="%1.%3.%5"/>
      <w:lvlJc w:val="left"/>
      <w:pPr>
        <w:ind w:left="2126" w:hanging="708"/>
      </w:pPr>
      <w:rPr>
        <w:rFonts w:cs="Times New Roman" w:hint="default"/>
      </w:rPr>
    </w:lvl>
    <w:lvl w:ilvl="5">
      <w:start w:val="1"/>
      <w:numFmt w:val="lowerLetter"/>
      <w:lvlText w:val="%6)"/>
      <w:lvlJc w:val="left"/>
      <w:pPr>
        <w:ind w:left="2126" w:hanging="708"/>
      </w:pPr>
      <w:rPr>
        <w:rFonts w:cs="Times New Roman" w:hint="default"/>
      </w:rPr>
    </w:lvl>
    <w:lvl w:ilvl="6">
      <w:start w:val="1"/>
      <w:numFmt w:val="decimal"/>
      <w:lvlText w:val="%1.%3.%5.%7"/>
      <w:lvlJc w:val="left"/>
      <w:pPr>
        <w:ind w:left="2835" w:hanging="709"/>
      </w:pPr>
      <w:rPr>
        <w:rFonts w:cs="Times New Roman" w:hint="default"/>
      </w:rPr>
    </w:lvl>
    <w:lvl w:ilvl="7">
      <w:start w:val="1"/>
      <w:numFmt w:val="lowerLetter"/>
      <w:lvlText w:val="%8)"/>
      <w:lvlJc w:val="left"/>
      <w:pPr>
        <w:ind w:left="2835" w:hanging="709"/>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68B12C6F"/>
    <w:multiLevelType w:val="hybridMultilevel"/>
    <w:tmpl w:val="CD082EB0"/>
    <w:lvl w:ilvl="0" w:tplc="197ADEEA">
      <w:start w:val="6"/>
      <w:numFmt w:val="decimal"/>
      <w:lvlText w:val="5.%1"/>
      <w:lvlJc w:val="left"/>
      <w:pPr>
        <w:ind w:left="2149" w:hanging="360"/>
      </w:pPr>
      <w:rPr>
        <w:rFonts w:hint="default"/>
        <w:lang w:val="en-GB"/>
      </w:rPr>
    </w:lvl>
    <w:lvl w:ilvl="1" w:tplc="08090019" w:tentative="1">
      <w:start w:val="1"/>
      <w:numFmt w:val="lowerLetter"/>
      <w:lvlText w:val="%2."/>
      <w:lvlJc w:val="left"/>
      <w:pPr>
        <w:ind w:left="1440" w:hanging="360"/>
      </w:pPr>
    </w:lvl>
    <w:lvl w:ilvl="2" w:tplc="B1A8013E"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70BE0"/>
    <w:multiLevelType w:val="multilevel"/>
    <w:tmpl w:val="84784E30"/>
    <w:lvl w:ilvl="0">
      <w:start w:val="3"/>
      <w:numFmt w:val="decimal"/>
      <w:lvlText w:val="%1."/>
      <w:lvlJc w:val="left"/>
      <w:pPr>
        <w:ind w:left="709" w:hanging="709"/>
      </w:pPr>
      <w:rPr>
        <w:rFonts w:ascii="Arial" w:eastAsia="Times New Roman" w:hAnsi="Arial" w:cs="Arial"/>
        <w:b w:val="0"/>
        <w:i w:val="0"/>
        <w:sz w:val="22"/>
        <w:szCs w:val="22"/>
      </w:rPr>
    </w:lvl>
    <w:lvl w:ilvl="1">
      <w:start w:val="1"/>
      <w:numFmt w:val="decimal"/>
      <w:lvlText w:val="%2."/>
      <w:lvlJc w:val="left"/>
      <w:pPr>
        <w:ind w:left="709" w:hanging="709"/>
      </w:pPr>
      <w:rPr>
        <w:rFonts w:ascii="Arial" w:eastAsia="Times New Roman" w:hAnsi="Arial" w:cs="Arial"/>
        <w:b w:val="0"/>
        <w:i w:val="0"/>
        <w:sz w:val="22"/>
        <w:szCs w:val="22"/>
      </w:rPr>
    </w:lvl>
    <w:lvl w:ilvl="2">
      <w:start w:val="1"/>
      <w:numFmt w:val="decimal"/>
      <w:lvlText w:val="%1.%3"/>
      <w:lvlJc w:val="left"/>
      <w:pPr>
        <w:ind w:left="1418" w:hanging="709"/>
      </w:pPr>
      <w:rPr>
        <w:rFonts w:ascii="Arial" w:eastAsia="Times New Roman" w:hAnsi="Arial" w:cs="Arial"/>
        <w:b w:val="0"/>
        <w:i w:val="0"/>
        <w:sz w:val="22"/>
        <w:szCs w:val="22"/>
      </w:rPr>
    </w:lvl>
    <w:lvl w:ilvl="3">
      <w:start w:val="1"/>
      <w:numFmt w:val="lowerLetter"/>
      <w:lvlText w:val="%4)"/>
      <w:lvlJc w:val="left"/>
      <w:pPr>
        <w:ind w:left="1418" w:hanging="709"/>
      </w:pPr>
      <w:rPr>
        <w:rFonts w:ascii="Arial" w:eastAsia="Times New Roman" w:hAnsi="Arial" w:cs="Arial"/>
        <w:b w:val="0"/>
        <w:i w:val="0"/>
        <w:sz w:val="22"/>
        <w:szCs w:val="22"/>
      </w:rPr>
    </w:lvl>
    <w:lvl w:ilvl="4">
      <w:start w:val="1"/>
      <w:numFmt w:val="decimal"/>
      <w:lvlText w:val="%1.%3.%5"/>
      <w:lvlJc w:val="left"/>
      <w:pPr>
        <w:ind w:left="2126" w:hanging="708"/>
      </w:pPr>
      <w:rPr>
        <w:rFonts w:cs="Times New Roman"/>
      </w:rPr>
    </w:lvl>
    <w:lvl w:ilvl="5">
      <w:start w:val="1"/>
      <w:numFmt w:val="lowerLetter"/>
      <w:lvlText w:val="%6)"/>
      <w:lvlJc w:val="left"/>
      <w:pPr>
        <w:ind w:left="2126" w:hanging="708"/>
      </w:pPr>
      <w:rPr>
        <w:rFonts w:cs="Times New Roman"/>
      </w:rPr>
    </w:lvl>
    <w:lvl w:ilvl="6">
      <w:start w:val="1"/>
      <w:numFmt w:val="decimal"/>
      <w:lvlText w:val="%1.%3.%5.%7"/>
      <w:lvlJc w:val="left"/>
      <w:pPr>
        <w:ind w:left="2835" w:hanging="709"/>
      </w:pPr>
      <w:rPr>
        <w:rFonts w:cs="Times New Roman"/>
      </w:rPr>
    </w:lvl>
    <w:lvl w:ilvl="7">
      <w:start w:val="1"/>
      <w:numFmt w:val="lowerLetter"/>
      <w:lvlText w:val="%8)"/>
      <w:lvlJc w:val="left"/>
      <w:pPr>
        <w:ind w:left="2835" w:hanging="709"/>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70542340"/>
    <w:multiLevelType w:val="hybridMultilevel"/>
    <w:tmpl w:val="378E8C24"/>
    <w:lvl w:ilvl="0" w:tplc="598E0346">
      <w:start w:val="1"/>
      <w:numFmt w:val="decimal"/>
      <w:lvlText w:val="5.7.%1"/>
      <w:lvlJc w:val="left"/>
      <w:pPr>
        <w:ind w:left="2138" w:hanging="360"/>
      </w:pPr>
      <w:rPr>
        <w:rFonts w:hint="default"/>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6" w15:restartNumberingAfterBreak="0">
    <w:nsid w:val="75620A14"/>
    <w:multiLevelType w:val="multilevel"/>
    <w:tmpl w:val="C7D81EE4"/>
    <w:lvl w:ilvl="0">
      <w:start w:val="5"/>
      <w:numFmt w:val="decimal"/>
      <w:lvlText w:val="%1."/>
      <w:lvlJc w:val="left"/>
      <w:pPr>
        <w:ind w:left="709" w:hanging="709"/>
      </w:pPr>
      <w:rPr>
        <w:rFonts w:ascii="Arial" w:eastAsia="Times New Roman" w:hAnsi="Arial" w:cs="Arial"/>
        <w:b w:val="0"/>
        <w:i w:val="0"/>
        <w:sz w:val="22"/>
        <w:szCs w:val="22"/>
      </w:rPr>
    </w:lvl>
    <w:lvl w:ilvl="1">
      <w:start w:val="2"/>
      <w:numFmt w:val="decimal"/>
      <w:lvlText w:val="%2."/>
      <w:lvlJc w:val="left"/>
      <w:pPr>
        <w:ind w:left="709" w:hanging="709"/>
      </w:pPr>
      <w:rPr>
        <w:rFonts w:ascii="Arial" w:eastAsia="Times New Roman" w:hAnsi="Arial" w:cs="Arial"/>
        <w:b w:val="0"/>
        <w:i w:val="0"/>
        <w:sz w:val="22"/>
        <w:szCs w:val="22"/>
      </w:rPr>
    </w:lvl>
    <w:lvl w:ilvl="2">
      <w:start w:val="1"/>
      <w:numFmt w:val="decimal"/>
      <w:lvlText w:val="%1.%3"/>
      <w:lvlJc w:val="left"/>
      <w:pPr>
        <w:ind w:left="1418" w:hanging="709"/>
      </w:pPr>
      <w:rPr>
        <w:rFonts w:ascii="Arial" w:eastAsia="Times New Roman" w:hAnsi="Arial" w:cs="Arial"/>
        <w:b w:val="0"/>
        <w:i w:val="0"/>
        <w:sz w:val="22"/>
        <w:szCs w:val="22"/>
      </w:rPr>
    </w:lvl>
    <w:lvl w:ilvl="3">
      <w:start w:val="1"/>
      <w:numFmt w:val="lowerLetter"/>
      <w:lvlText w:val="%4)"/>
      <w:lvlJc w:val="left"/>
      <w:pPr>
        <w:ind w:left="1418" w:hanging="709"/>
      </w:pPr>
      <w:rPr>
        <w:rFonts w:ascii="Arial" w:eastAsia="Times New Roman" w:hAnsi="Arial" w:cs="Arial"/>
        <w:b w:val="0"/>
        <w:i w:val="0"/>
        <w:sz w:val="22"/>
        <w:szCs w:val="22"/>
      </w:rPr>
    </w:lvl>
    <w:lvl w:ilvl="4">
      <w:start w:val="1"/>
      <w:numFmt w:val="decimal"/>
      <w:lvlText w:val="%1.%3.%5"/>
      <w:lvlJc w:val="left"/>
      <w:pPr>
        <w:ind w:left="2126" w:hanging="708"/>
      </w:pPr>
      <w:rPr>
        <w:rFonts w:cs="Times New Roman"/>
      </w:rPr>
    </w:lvl>
    <w:lvl w:ilvl="5">
      <w:start w:val="1"/>
      <w:numFmt w:val="lowerLetter"/>
      <w:lvlText w:val="%6)"/>
      <w:lvlJc w:val="left"/>
      <w:pPr>
        <w:ind w:left="2126" w:hanging="708"/>
      </w:pPr>
      <w:rPr>
        <w:rFonts w:cs="Times New Roman"/>
      </w:rPr>
    </w:lvl>
    <w:lvl w:ilvl="6">
      <w:start w:val="1"/>
      <w:numFmt w:val="decimal"/>
      <w:lvlText w:val="%1.%3.%5.%7"/>
      <w:lvlJc w:val="left"/>
      <w:pPr>
        <w:ind w:left="2835" w:hanging="709"/>
      </w:pPr>
      <w:rPr>
        <w:rFonts w:cs="Times New Roman"/>
      </w:rPr>
    </w:lvl>
    <w:lvl w:ilvl="7">
      <w:start w:val="1"/>
      <w:numFmt w:val="lowerLetter"/>
      <w:lvlText w:val="%8)"/>
      <w:lvlJc w:val="left"/>
      <w:pPr>
        <w:ind w:left="2835" w:hanging="709"/>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77750C93"/>
    <w:multiLevelType w:val="multilevel"/>
    <w:tmpl w:val="2BA830FA"/>
    <w:lvl w:ilvl="0">
      <w:start w:val="2"/>
      <w:numFmt w:val="decimal"/>
      <w:lvlText w:val="%1."/>
      <w:lvlJc w:val="left"/>
      <w:pPr>
        <w:ind w:left="709" w:hanging="709"/>
      </w:pPr>
      <w:rPr>
        <w:rFonts w:ascii="Arial" w:eastAsia="Times New Roman" w:hAnsi="Arial" w:cs="Arial"/>
        <w:b w:val="0"/>
        <w:i w:val="0"/>
        <w:sz w:val="22"/>
        <w:szCs w:val="22"/>
      </w:rPr>
    </w:lvl>
    <w:lvl w:ilvl="1">
      <w:start w:val="1"/>
      <w:numFmt w:val="decimal"/>
      <w:lvlText w:val="%2."/>
      <w:lvlJc w:val="left"/>
      <w:pPr>
        <w:ind w:left="709" w:hanging="709"/>
      </w:pPr>
      <w:rPr>
        <w:rFonts w:ascii="Arial" w:eastAsia="Times New Roman" w:hAnsi="Arial" w:cs="Arial"/>
        <w:b w:val="0"/>
        <w:i w:val="0"/>
        <w:sz w:val="22"/>
        <w:szCs w:val="22"/>
      </w:rPr>
    </w:lvl>
    <w:lvl w:ilvl="2">
      <w:start w:val="3"/>
      <w:numFmt w:val="decimal"/>
      <w:lvlText w:val="%1.%3"/>
      <w:lvlJc w:val="left"/>
      <w:pPr>
        <w:ind w:left="1418" w:hanging="709"/>
      </w:pPr>
      <w:rPr>
        <w:rFonts w:ascii="Arial" w:eastAsia="Times New Roman" w:hAnsi="Arial" w:cs="Arial"/>
        <w:b w:val="0"/>
        <w:i w:val="0"/>
        <w:sz w:val="22"/>
        <w:szCs w:val="22"/>
      </w:rPr>
    </w:lvl>
    <w:lvl w:ilvl="3">
      <w:start w:val="1"/>
      <w:numFmt w:val="lowerLetter"/>
      <w:lvlText w:val="%4)"/>
      <w:lvlJc w:val="left"/>
      <w:pPr>
        <w:ind w:left="1418" w:hanging="709"/>
      </w:pPr>
      <w:rPr>
        <w:rFonts w:ascii="Arial" w:eastAsia="Times New Roman" w:hAnsi="Arial" w:cs="Arial"/>
        <w:b w:val="0"/>
        <w:i w:val="0"/>
        <w:sz w:val="22"/>
        <w:szCs w:val="22"/>
      </w:rPr>
    </w:lvl>
    <w:lvl w:ilvl="4">
      <w:start w:val="1"/>
      <w:numFmt w:val="decimal"/>
      <w:lvlText w:val="%1.%3.%5"/>
      <w:lvlJc w:val="left"/>
      <w:pPr>
        <w:ind w:left="2126" w:hanging="708"/>
      </w:pPr>
      <w:rPr>
        <w:rFonts w:cs="Times New Roman"/>
      </w:rPr>
    </w:lvl>
    <w:lvl w:ilvl="5">
      <w:start w:val="1"/>
      <w:numFmt w:val="lowerLetter"/>
      <w:lvlText w:val="%6)"/>
      <w:lvlJc w:val="left"/>
      <w:pPr>
        <w:ind w:left="2126" w:hanging="708"/>
      </w:pPr>
      <w:rPr>
        <w:rFonts w:cs="Times New Roman"/>
      </w:rPr>
    </w:lvl>
    <w:lvl w:ilvl="6">
      <w:start w:val="1"/>
      <w:numFmt w:val="decimal"/>
      <w:lvlText w:val="%1.%3.%5.%7"/>
      <w:lvlJc w:val="left"/>
      <w:pPr>
        <w:ind w:left="2835" w:hanging="709"/>
      </w:pPr>
      <w:rPr>
        <w:rFonts w:cs="Times New Roman"/>
      </w:rPr>
    </w:lvl>
    <w:lvl w:ilvl="7">
      <w:start w:val="1"/>
      <w:numFmt w:val="lowerLetter"/>
      <w:lvlText w:val="%8)"/>
      <w:lvlJc w:val="left"/>
      <w:pPr>
        <w:ind w:left="2835" w:hanging="709"/>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79E92A14"/>
    <w:multiLevelType w:val="multilevel"/>
    <w:tmpl w:val="E28475D4"/>
    <w:lvl w:ilvl="0">
      <w:start w:val="1"/>
      <w:numFmt w:val="decimal"/>
      <w:lvlText w:val="%1."/>
      <w:lvlJc w:val="left"/>
      <w:pPr>
        <w:ind w:left="709" w:hanging="709"/>
      </w:pPr>
      <w:rPr>
        <w:rFonts w:ascii="Arial" w:eastAsia="Times New Roman" w:hAnsi="Arial" w:cs="Arial"/>
        <w:b w:val="0"/>
        <w:i w:val="0"/>
        <w:sz w:val="22"/>
        <w:szCs w:val="22"/>
      </w:rPr>
    </w:lvl>
    <w:lvl w:ilvl="1">
      <w:start w:val="1"/>
      <w:numFmt w:val="decimal"/>
      <w:lvlText w:val="%2."/>
      <w:lvlJc w:val="left"/>
      <w:pPr>
        <w:ind w:left="709" w:hanging="709"/>
      </w:pPr>
      <w:rPr>
        <w:rFonts w:ascii="Arial" w:eastAsia="Times New Roman" w:hAnsi="Arial" w:cs="Arial"/>
        <w:b w:val="0"/>
        <w:i w:val="0"/>
        <w:sz w:val="22"/>
        <w:szCs w:val="22"/>
      </w:rPr>
    </w:lvl>
    <w:lvl w:ilvl="2">
      <w:start w:val="1"/>
      <w:numFmt w:val="decimal"/>
      <w:lvlText w:val="%1.%3"/>
      <w:lvlJc w:val="left"/>
      <w:pPr>
        <w:ind w:left="1418" w:hanging="709"/>
      </w:pPr>
      <w:rPr>
        <w:rFonts w:ascii="Arial" w:eastAsia="Times New Roman" w:hAnsi="Arial" w:cs="Arial"/>
        <w:b w:val="0"/>
        <w:i w:val="0"/>
        <w:sz w:val="22"/>
        <w:szCs w:val="22"/>
      </w:rPr>
    </w:lvl>
    <w:lvl w:ilvl="3">
      <w:start w:val="1"/>
      <w:numFmt w:val="lowerLetter"/>
      <w:lvlText w:val="%4)"/>
      <w:lvlJc w:val="left"/>
      <w:pPr>
        <w:ind w:left="1418" w:hanging="709"/>
      </w:pPr>
      <w:rPr>
        <w:rFonts w:ascii="Arial" w:eastAsia="Times New Roman" w:hAnsi="Arial" w:cs="Arial"/>
        <w:b w:val="0"/>
        <w:i w:val="0"/>
        <w:sz w:val="22"/>
        <w:szCs w:val="22"/>
      </w:rPr>
    </w:lvl>
    <w:lvl w:ilvl="4">
      <w:start w:val="1"/>
      <w:numFmt w:val="decimal"/>
      <w:lvlText w:val="%1.%3.%5"/>
      <w:lvlJc w:val="left"/>
      <w:pPr>
        <w:ind w:left="2126" w:hanging="708"/>
      </w:pPr>
      <w:rPr>
        <w:rFonts w:cs="Times New Roman"/>
      </w:rPr>
    </w:lvl>
    <w:lvl w:ilvl="5">
      <w:start w:val="1"/>
      <w:numFmt w:val="lowerLetter"/>
      <w:lvlText w:val="%6)"/>
      <w:lvlJc w:val="left"/>
      <w:pPr>
        <w:ind w:left="2126" w:hanging="708"/>
      </w:pPr>
      <w:rPr>
        <w:rFonts w:cs="Times New Roman"/>
      </w:rPr>
    </w:lvl>
    <w:lvl w:ilvl="6">
      <w:start w:val="1"/>
      <w:numFmt w:val="decimal"/>
      <w:lvlText w:val="%1.%3.%5.%7"/>
      <w:lvlJc w:val="left"/>
      <w:pPr>
        <w:ind w:left="2835" w:hanging="709"/>
      </w:pPr>
      <w:rPr>
        <w:rFonts w:cs="Times New Roman"/>
      </w:rPr>
    </w:lvl>
    <w:lvl w:ilvl="7">
      <w:start w:val="1"/>
      <w:numFmt w:val="lowerLetter"/>
      <w:lvlText w:val="%8)"/>
      <w:lvlJc w:val="left"/>
      <w:pPr>
        <w:ind w:left="2835" w:hanging="709"/>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7A5606BD"/>
    <w:multiLevelType w:val="hybridMultilevel"/>
    <w:tmpl w:val="25B040C4"/>
    <w:lvl w:ilvl="0" w:tplc="A2C4CAA8">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7C84227A"/>
    <w:multiLevelType w:val="multilevel"/>
    <w:tmpl w:val="9A7060C6"/>
    <w:lvl w:ilvl="0">
      <w:start w:val="1"/>
      <w:numFmt w:val="decimal"/>
      <w:lvlText w:val="%1."/>
      <w:lvlJc w:val="left"/>
      <w:pPr>
        <w:ind w:left="709" w:hanging="709"/>
      </w:pPr>
      <w:rPr>
        <w:rFonts w:ascii="Arial" w:eastAsia="Times New Roman" w:hAnsi="Arial" w:cs="Arial"/>
        <w:b w:val="0"/>
        <w:i w:val="0"/>
        <w:sz w:val="22"/>
        <w:szCs w:val="22"/>
      </w:rPr>
    </w:lvl>
    <w:lvl w:ilvl="1">
      <w:start w:val="1"/>
      <w:numFmt w:val="decimal"/>
      <w:lvlText w:val="%2."/>
      <w:lvlJc w:val="left"/>
      <w:pPr>
        <w:ind w:left="709" w:hanging="709"/>
      </w:pPr>
      <w:rPr>
        <w:rFonts w:ascii="Arial" w:eastAsia="Times New Roman" w:hAnsi="Arial" w:cs="Arial"/>
        <w:b w:val="0"/>
        <w:i w:val="0"/>
        <w:sz w:val="22"/>
        <w:szCs w:val="22"/>
      </w:rPr>
    </w:lvl>
    <w:lvl w:ilvl="2">
      <w:start w:val="1"/>
      <w:numFmt w:val="decimal"/>
      <w:lvlText w:val="%1.%3"/>
      <w:lvlJc w:val="left"/>
      <w:pPr>
        <w:ind w:left="1418" w:hanging="709"/>
      </w:pPr>
      <w:rPr>
        <w:rFonts w:ascii="Arial" w:eastAsia="Times New Roman" w:hAnsi="Arial" w:cs="Arial"/>
        <w:b w:val="0"/>
        <w:i w:val="0"/>
        <w:sz w:val="22"/>
        <w:szCs w:val="22"/>
      </w:rPr>
    </w:lvl>
    <w:lvl w:ilvl="3">
      <w:start w:val="1"/>
      <w:numFmt w:val="lowerLetter"/>
      <w:lvlText w:val="%4)"/>
      <w:lvlJc w:val="left"/>
      <w:pPr>
        <w:ind w:left="1418" w:hanging="709"/>
      </w:pPr>
      <w:rPr>
        <w:rFonts w:ascii="Arial" w:eastAsia="Times New Roman" w:hAnsi="Arial" w:cs="Arial"/>
        <w:b w:val="0"/>
        <w:i w:val="0"/>
        <w:sz w:val="22"/>
        <w:szCs w:val="22"/>
      </w:rPr>
    </w:lvl>
    <w:lvl w:ilvl="4">
      <w:start w:val="1"/>
      <w:numFmt w:val="decimal"/>
      <w:lvlText w:val="%1.%3.%5"/>
      <w:lvlJc w:val="left"/>
      <w:pPr>
        <w:ind w:left="2126" w:hanging="708"/>
      </w:pPr>
      <w:rPr>
        <w:rFonts w:cs="Times New Roman"/>
      </w:rPr>
    </w:lvl>
    <w:lvl w:ilvl="5">
      <w:start w:val="1"/>
      <w:numFmt w:val="lowerLetter"/>
      <w:lvlText w:val="%6)"/>
      <w:lvlJc w:val="left"/>
      <w:pPr>
        <w:ind w:left="2126" w:hanging="708"/>
      </w:pPr>
      <w:rPr>
        <w:rFonts w:cs="Times New Roman"/>
      </w:rPr>
    </w:lvl>
    <w:lvl w:ilvl="6">
      <w:start w:val="1"/>
      <w:numFmt w:val="decimal"/>
      <w:lvlText w:val="%1.%3.%5.%7"/>
      <w:lvlJc w:val="left"/>
      <w:pPr>
        <w:ind w:left="2835" w:hanging="709"/>
      </w:pPr>
      <w:rPr>
        <w:rFonts w:cs="Times New Roman"/>
      </w:rPr>
    </w:lvl>
    <w:lvl w:ilvl="7">
      <w:start w:val="1"/>
      <w:numFmt w:val="lowerLetter"/>
      <w:lvlText w:val="%8)"/>
      <w:lvlJc w:val="left"/>
      <w:pPr>
        <w:ind w:left="2835" w:hanging="709"/>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7DAB6563"/>
    <w:multiLevelType w:val="hybridMultilevel"/>
    <w:tmpl w:val="B3A093F4"/>
    <w:lvl w:ilvl="0" w:tplc="AF967A16">
      <w:start w:val="1"/>
      <w:numFmt w:val="decimal"/>
      <w:lvlText w:val="5.3.%1"/>
      <w:lvlJc w:val="left"/>
      <w:pPr>
        <w:ind w:left="2160" w:hanging="360"/>
      </w:pPr>
      <w:rPr>
        <w:rFonts w:hint="default"/>
        <w:b w:val="0"/>
      </w:rPr>
    </w:lvl>
    <w:lvl w:ilvl="1" w:tplc="08090019" w:tentative="1">
      <w:start w:val="1"/>
      <w:numFmt w:val="lowerLetter"/>
      <w:lvlText w:val="%2."/>
      <w:lvlJc w:val="left"/>
      <w:pPr>
        <w:ind w:left="2880" w:hanging="360"/>
      </w:pPr>
    </w:lvl>
    <w:lvl w:ilvl="2" w:tplc="AF967A16"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16cid:durableId="663320769">
    <w:abstractNumId w:val="6"/>
  </w:num>
  <w:num w:numId="2" w16cid:durableId="696853373">
    <w:abstractNumId w:val="3"/>
  </w:num>
  <w:num w:numId="3" w16cid:durableId="1746219575">
    <w:abstractNumId w:val="20"/>
  </w:num>
  <w:num w:numId="4" w16cid:durableId="677661483">
    <w:abstractNumId w:val="14"/>
  </w:num>
  <w:num w:numId="5" w16cid:durableId="1493132523">
    <w:abstractNumId w:val="9"/>
  </w:num>
  <w:num w:numId="6" w16cid:durableId="1786844498">
    <w:abstractNumId w:val="11"/>
  </w:num>
  <w:num w:numId="7" w16cid:durableId="1770739594">
    <w:abstractNumId w:val="18"/>
  </w:num>
  <w:num w:numId="8" w16cid:durableId="406734878">
    <w:abstractNumId w:val="16"/>
  </w:num>
  <w:num w:numId="9" w16cid:durableId="919096084">
    <w:abstractNumId w:val="5"/>
  </w:num>
  <w:num w:numId="10" w16cid:durableId="367535775">
    <w:abstractNumId w:val="17"/>
  </w:num>
  <w:num w:numId="11" w16cid:durableId="2070883475">
    <w:abstractNumId w:val="4"/>
  </w:num>
  <w:num w:numId="12" w16cid:durableId="1410542812">
    <w:abstractNumId w:val="2"/>
  </w:num>
  <w:num w:numId="13" w16cid:durableId="1471360822">
    <w:abstractNumId w:val="19"/>
  </w:num>
  <w:num w:numId="14" w16cid:durableId="47463505">
    <w:abstractNumId w:val="12"/>
  </w:num>
  <w:num w:numId="15" w16cid:durableId="645204930">
    <w:abstractNumId w:val="0"/>
  </w:num>
  <w:num w:numId="16" w16cid:durableId="300892220">
    <w:abstractNumId w:val="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28723057">
    <w:abstractNumId w:val="8"/>
  </w:num>
  <w:num w:numId="18" w16cid:durableId="1551772231">
    <w:abstractNumId w:val="10"/>
  </w:num>
  <w:num w:numId="19" w16cid:durableId="1498183196">
    <w:abstractNumId w:val="21"/>
  </w:num>
  <w:num w:numId="20" w16cid:durableId="854883170">
    <w:abstractNumId w:val="1"/>
  </w:num>
  <w:num w:numId="21" w16cid:durableId="286156912">
    <w:abstractNumId w:val="7"/>
  </w:num>
  <w:num w:numId="22" w16cid:durableId="544100107">
    <w:abstractNumId w:val="13"/>
  </w:num>
  <w:num w:numId="23" w16cid:durableId="89084839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912"/>
    <w:rsid w:val="00044367"/>
    <w:rsid w:val="000E6921"/>
    <w:rsid w:val="00176D79"/>
    <w:rsid w:val="00177210"/>
    <w:rsid w:val="001A2DA6"/>
    <w:rsid w:val="001A4FBD"/>
    <w:rsid w:val="001B6F3A"/>
    <w:rsid w:val="001E75B6"/>
    <w:rsid w:val="00235288"/>
    <w:rsid w:val="00237CB6"/>
    <w:rsid w:val="003649DC"/>
    <w:rsid w:val="00404BD6"/>
    <w:rsid w:val="004211F8"/>
    <w:rsid w:val="00457E8F"/>
    <w:rsid w:val="004607F4"/>
    <w:rsid w:val="004A5F93"/>
    <w:rsid w:val="004E654D"/>
    <w:rsid w:val="00545949"/>
    <w:rsid w:val="00571C39"/>
    <w:rsid w:val="00582C60"/>
    <w:rsid w:val="005B3117"/>
    <w:rsid w:val="005C5DAC"/>
    <w:rsid w:val="005D290C"/>
    <w:rsid w:val="00693B5D"/>
    <w:rsid w:val="00695A4B"/>
    <w:rsid w:val="006E6313"/>
    <w:rsid w:val="00724B92"/>
    <w:rsid w:val="007A5749"/>
    <w:rsid w:val="007A7C00"/>
    <w:rsid w:val="007C6201"/>
    <w:rsid w:val="00832024"/>
    <w:rsid w:val="008C4C0A"/>
    <w:rsid w:val="00985FF8"/>
    <w:rsid w:val="00995D93"/>
    <w:rsid w:val="009B6541"/>
    <w:rsid w:val="00A96CD6"/>
    <w:rsid w:val="00AA6912"/>
    <w:rsid w:val="00AB6E9D"/>
    <w:rsid w:val="00B34B83"/>
    <w:rsid w:val="00B531EF"/>
    <w:rsid w:val="00B539AE"/>
    <w:rsid w:val="00BA6A1B"/>
    <w:rsid w:val="00BD7654"/>
    <w:rsid w:val="00BE291D"/>
    <w:rsid w:val="00C704D4"/>
    <w:rsid w:val="00C71B68"/>
    <w:rsid w:val="00CD179C"/>
    <w:rsid w:val="00CD5093"/>
    <w:rsid w:val="00CD6FAA"/>
    <w:rsid w:val="00D40F73"/>
    <w:rsid w:val="00D90F54"/>
    <w:rsid w:val="00DB077B"/>
    <w:rsid w:val="00DB15E0"/>
    <w:rsid w:val="00DD1E2B"/>
    <w:rsid w:val="00E07C7C"/>
    <w:rsid w:val="00E26686"/>
    <w:rsid w:val="00E3432F"/>
    <w:rsid w:val="00E71918"/>
    <w:rsid w:val="00F17EB9"/>
    <w:rsid w:val="00F50548"/>
    <w:rsid w:val="00F57D3B"/>
    <w:rsid w:val="00F73B5B"/>
    <w:rsid w:val="00F876C7"/>
    <w:rsid w:val="00F959F7"/>
    <w:rsid w:val="00F96413"/>
    <w:rsid w:val="00FB578C"/>
    <w:rsid w:val="00FC203D"/>
    <w:rsid w:val="00FC4FCE"/>
    <w:rsid w:val="00FF54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E9B65"/>
  <w15:chartTrackingRefBased/>
  <w15:docId w15:val="{F204BAB8-3E45-48C2-BE82-D37836B46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91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6912"/>
    <w:pPr>
      <w:ind w:left="720"/>
      <w:contextualSpacing/>
    </w:pPr>
  </w:style>
  <w:style w:type="paragraph" w:customStyle="1" w:styleId="Style1">
    <w:name w:val="Style1"/>
    <w:basedOn w:val="Title"/>
    <w:qFormat/>
    <w:rsid w:val="004A5F93"/>
    <w:pPr>
      <w:keepNext/>
      <w:keepLines/>
      <w:numPr>
        <w:numId w:val="17"/>
      </w:numPr>
      <w:tabs>
        <w:tab w:val="clear" w:pos="709"/>
      </w:tabs>
      <w:overflowPunct w:val="0"/>
      <w:autoSpaceDE w:val="0"/>
      <w:autoSpaceDN w:val="0"/>
      <w:adjustRightInd w:val="0"/>
      <w:spacing w:before="120" w:after="120"/>
      <w:contextualSpacing w:val="0"/>
      <w:jc w:val="both"/>
      <w:textAlignment w:val="baseline"/>
    </w:pPr>
    <w:rPr>
      <w:rFonts w:ascii="Arial" w:eastAsia="Times New Roman" w:hAnsi="Arial" w:cs="Times New Roman"/>
      <w:b/>
      <w:bCs/>
      <w:spacing w:val="0"/>
      <w:kern w:val="0"/>
      <w:sz w:val="22"/>
      <w:szCs w:val="20"/>
    </w:rPr>
  </w:style>
  <w:style w:type="paragraph" w:customStyle="1" w:styleId="Style2">
    <w:name w:val="Style2"/>
    <w:basedOn w:val="Normal"/>
    <w:link w:val="Style2Char"/>
    <w:qFormat/>
    <w:rsid w:val="004A5F93"/>
    <w:pPr>
      <w:widowControl w:val="0"/>
      <w:numPr>
        <w:ilvl w:val="2"/>
        <w:numId w:val="17"/>
      </w:numPr>
      <w:overflowPunct w:val="0"/>
      <w:autoSpaceDE w:val="0"/>
      <w:autoSpaceDN w:val="0"/>
      <w:adjustRightInd w:val="0"/>
      <w:spacing w:after="120" w:line="240" w:lineRule="auto"/>
      <w:jc w:val="both"/>
      <w:textAlignment w:val="baseline"/>
    </w:pPr>
    <w:rPr>
      <w:rFonts w:ascii="Arial" w:eastAsia="Times New Roman" w:hAnsi="Arial" w:cs="Times New Roman"/>
      <w:szCs w:val="20"/>
    </w:rPr>
  </w:style>
  <w:style w:type="paragraph" w:customStyle="1" w:styleId="Style3a">
    <w:name w:val="Style3a"/>
    <w:basedOn w:val="Style311"/>
    <w:qFormat/>
    <w:rsid w:val="004A5F93"/>
    <w:pPr>
      <w:numPr>
        <w:ilvl w:val="5"/>
      </w:numPr>
      <w:tabs>
        <w:tab w:val="clear" w:pos="2126"/>
      </w:tabs>
    </w:pPr>
  </w:style>
  <w:style w:type="paragraph" w:customStyle="1" w:styleId="Style311">
    <w:name w:val="Style3.1.1"/>
    <w:basedOn w:val="Normal"/>
    <w:link w:val="Style311Char"/>
    <w:qFormat/>
    <w:rsid w:val="004A5F93"/>
    <w:pPr>
      <w:numPr>
        <w:ilvl w:val="4"/>
        <w:numId w:val="17"/>
      </w:numPr>
      <w:overflowPunct w:val="0"/>
      <w:autoSpaceDE w:val="0"/>
      <w:autoSpaceDN w:val="0"/>
      <w:adjustRightInd w:val="0"/>
      <w:spacing w:after="120" w:line="240" w:lineRule="auto"/>
      <w:jc w:val="both"/>
      <w:textAlignment w:val="baseline"/>
    </w:pPr>
    <w:rPr>
      <w:rFonts w:ascii="Arial" w:eastAsia="Times New Roman" w:hAnsi="Arial" w:cs="Arial"/>
      <w:bCs/>
      <w:szCs w:val="20"/>
    </w:rPr>
  </w:style>
  <w:style w:type="paragraph" w:customStyle="1" w:styleId="Style4">
    <w:name w:val="Style4"/>
    <w:basedOn w:val="Normal"/>
    <w:qFormat/>
    <w:rsid w:val="004A5F93"/>
    <w:pPr>
      <w:widowControl w:val="0"/>
      <w:numPr>
        <w:ilvl w:val="6"/>
        <w:numId w:val="17"/>
      </w:numPr>
      <w:overflowPunct w:val="0"/>
      <w:autoSpaceDE w:val="0"/>
      <w:autoSpaceDN w:val="0"/>
      <w:adjustRightInd w:val="0"/>
      <w:spacing w:after="120" w:line="240" w:lineRule="auto"/>
      <w:jc w:val="both"/>
      <w:textAlignment w:val="baseline"/>
    </w:pPr>
    <w:rPr>
      <w:rFonts w:ascii="Arial" w:eastAsia="Times New Roman" w:hAnsi="Arial" w:cs="Times New Roman"/>
      <w:szCs w:val="20"/>
    </w:rPr>
  </w:style>
  <w:style w:type="paragraph" w:customStyle="1" w:styleId="Style2a">
    <w:name w:val="Style2a"/>
    <w:basedOn w:val="Normal"/>
    <w:qFormat/>
    <w:rsid w:val="004A5F93"/>
    <w:pPr>
      <w:widowControl w:val="0"/>
      <w:numPr>
        <w:ilvl w:val="3"/>
        <w:numId w:val="17"/>
      </w:numPr>
      <w:overflowPunct w:val="0"/>
      <w:autoSpaceDE w:val="0"/>
      <w:autoSpaceDN w:val="0"/>
      <w:adjustRightInd w:val="0"/>
      <w:spacing w:after="120" w:line="240" w:lineRule="auto"/>
      <w:jc w:val="both"/>
      <w:textAlignment w:val="baseline"/>
    </w:pPr>
    <w:rPr>
      <w:rFonts w:ascii="Arial" w:eastAsia="Times New Roman" w:hAnsi="Arial" w:cs="Times New Roman"/>
      <w:szCs w:val="20"/>
    </w:rPr>
  </w:style>
  <w:style w:type="paragraph" w:customStyle="1" w:styleId="Style4a">
    <w:name w:val="Style4a"/>
    <w:basedOn w:val="Style3a"/>
    <w:qFormat/>
    <w:rsid w:val="004A5F93"/>
    <w:pPr>
      <w:numPr>
        <w:ilvl w:val="7"/>
      </w:numPr>
      <w:tabs>
        <w:tab w:val="clear" w:pos="2835"/>
      </w:tabs>
    </w:pPr>
  </w:style>
  <w:style w:type="character" w:customStyle="1" w:styleId="Style311Char">
    <w:name w:val="Style3.1.1 Char"/>
    <w:link w:val="Style311"/>
    <w:rsid w:val="004A5F93"/>
    <w:rPr>
      <w:rFonts w:ascii="Arial" w:eastAsia="Times New Roman" w:hAnsi="Arial" w:cs="Arial"/>
      <w:bCs/>
      <w:szCs w:val="20"/>
    </w:rPr>
  </w:style>
  <w:style w:type="character" w:customStyle="1" w:styleId="Style2Char">
    <w:name w:val="Style2 Char"/>
    <w:link w:val="Style2"/>
    <w:rsid w:val="004A5F93"/>
    <w:rPr>
      <w:rFonts w:ascii="Arial" w:eastAsia="Times New Roman" w:hAnsi="Arial" w:cs="Times New Roman"/>
      <w:szCs w:val="20"/>
    </w:rPr>
  </w:style>
  <w:style w:type="paragraph" w:styleId="Title">
    <w:name w:val="Title"/>
    <w:basedOn w:val="Normal"/>
    <w:next w:val="Normal"/>
    <w:link w:val="TitleChar"/>
    <w:uiPriority w:val="10"/>
    <w:qFormat/>
    <w:rsid w:val="004A5F9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5F93"/>
    <w:rPr>
      <w:rFonts w:asciiTheme="majorHAnsi" w:eastAsiaTheme="majorEastAsia" w:hAnsiTheme="majorHAnsi" w:cstheme="majorBidi"/>
      <w:spacing w:val="-10"/>
      <w:kern w:val="28"/>
      <w:sz w:val="56"/>
      <w:szCs w:val="56"/>
    </w:rPr>
  </w:style>
  <w:style w:type="paragraph" w:styleId="NormalWeb">
    <w:name w:val="Normal (Web)"/>
    <w:basedOn w:val="Normal"/>
    <w:uiPriority w:val="99"/>
    <w:rsid w:val="00FC203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F964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413"/>
    <w:rPr>
      <w:rFonts w:ascii="Segoe UI" w:hAnsi="Segoe UI" w:cs="Segoe UI"/>
      <w:sz w:val="18"/>
      <w:szCs w:val="18"/>
    </w:rPr>
  </w:style>
  <w:style w:type="character" w:styleId="CommentReference">
    <w:name w:val="annotation reference"/>
    <w:basedOn w:val="DefaultParagraphFont"/>
    <w:uiPriority w:val="99"/>
    <w:semiHidden/>
    <w:unhideWhenUsed/>
    <w:rsid w:val="00F96413"/>
    <w:rPr>
      <w:sz w:val="16"/>
      <w:szCs w:val="16"/>
    </w:rPr>
  </w:style>
  <w:style w:type="paragraph" w:styleId="CommentText">
    <w:name w:val="annotation text"/>
    <w:basedOn w:val="Normal"/>
    <w:link w:val="CommentTextChar"/>
    <w:uiPriority w:val="99"/>
    <w:semiHidden/>
    <w:unhideWhenUsed/>
    <w:rsid w:val="00F96413"/>
    <w:pPr>
      <w:spacing w:line="240" w:lineRule="auto"/>
    </w:pPr>
    <w:rPr>
      <w:sz w:val="20"/>
      <w:szCs w:val="20"/>
    </w:rPr>
  </w:style>
  <w:style w:type="character" w:customStyle="1" w:styleId="CommentTextChar">
    <w:name w:val="Comment Text Char"/>
    <w:basedOn w:val="DefaultParagraphFont"/>
    <w:link w:val="CommentText"/>
    <w:uiPriority w:val="99"/>
    <w:semiHidden/>
    <w:rsid w:val="00F96413"/>
    <w:rPr>
      <w:sz w:val="20"/>
      <w:szCs w:val="20"/>
    </w:rPr>
  </w:style>
  <w:style w:type="paragraph" w:styleId="CommentSubject">
    <w:name w:val="annotation subject"/>
    <w:basedOn w:val="CommentText"/>
    <w:next w:val="CommentText"/>
    <w:link w:val="CommentSubjectChar"/>
    <w:uiPriority w:val="99"/>
    <w:semiHidden/>
    <w:unhideWhenUsed/>
    <w:rsid w:val="00F96413"/>
    <w:rPr>
      <w:b/>
      <w:bCs/>
    </w:rPr>
  </w:style>
  <w:style w:type="character" w:customStyle="1" w:styleId="CommentSubjectChar">
    <w:name w:val="Comment Subject Char"/>
    <w:basedOn w:val="CommentTextChar"/>
    <w:link w:val="CommentSubject"/>
    <w:uiPriority w:val="99"/>
    <w:semiHidden/>
    <w:rsid w:val="00F9641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952CB144B8C845BBFCF13E80F6869D" ma:contentTypeVersion="16" ma:contentTypeDescription="Create a new document." ma:contentTypeScope="" ma:versionID="26acf7594667af629ff5cf41954b924f">
  <xsd:schema xmlns:xsd="http://www.w3.org/2001/XMLSchema" xmlns:xs="http://www.w3.org/2001/XMLSchema" xmlns:p="http://schemas.microsoft.com/office/2006/metadata/properties" xmlns:ns3="dbc70a90-9e15-419d-9200-45a96cb06c2d" xmlns:ns4="8667e7f9-24ec-46a0-872b-8a87ee0f7bf8" targetNamespace="http://schemas.microsoft.com/office/2006/metadata/properties" ma:root="true" ma:fieldsID="2905d8ecb361004e4b12100b04c70392" ns3:_="" ns4:_="">
    <xsd:import namespace="dbc70a90-9e15-419d-9200-45a96cb06c2d"/>
    <xsd:import namespace="8667e7f9-24ec-46a0-872b-8a87ee0f7bf8"/>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SystemTags" minOccurs="0"/>
                <xsd:element ref="ns3:MediaServiceSearchPropertie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c70a90-9e15-419d-9200-45a96cb06c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67e7f9-24ec-46a0-872b-8a87ee0f7bf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dbc70a90-9e15-419d-9200-45a96cb06c2d" xsi:nil="true"/>
  </documentManagement>
</p:properties>
</file>

<file path=customXml/itemProps1.xml><?xml version="1.0" encoding="utf-8"?>
<ds:datastoreItem xmlns:ds="http://schemas.openxmlformats.org/officeDocument/2006/customXml" ds:itemID="{B354A700-29B3-4C50-862E-0BCBB88AD25F}">
  <ds:schemaRefs>
    <ds:schemaRef ds:uri="http://schemas.microsoft.com/sharepoint/v3/contenttype/forms"/>
  </ds:schemaRefs>
</ds:datastoreItem>
</file>

<file path=customXml/itemProps2.xml><?xml version="1.0" encoding="utf-8"?>
<ds:datastoreItem xmlns:ds="http://schemas.openxmlformats.org/officeDocument/2006/customXml" ds:itemID="{C4B3EA8F-71D7-453F-A04F-2467D7AE05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c70a90-9e15-419d-9200-45a96cb06c2d"/>
    <ds:schemaRef ds:uri="8667e7f9-24ec-46a0-872b-8a87ee0f7b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35F05B-FB67-4DD8-8DB5-4EBC79AACEFF}">
  <ds:schemaRefs>
    <ds:schemaRef ds:uri="http://schemas.microsoft.com/office/2006/metadata/properties"/>
    <ds:schemaRef ds:uri="http://schemas.microsoft.com/office/infopath/2007/PartnerControls"/>
    <ds:schemaRef ds:uri="dbc70a90-9e15-419d-9200-45a96cb06c2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9274</Words>
  <Characters>52863</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Stuart</dc:creator>
  <cp:keywords/>
  <dc:description/>
  <cp:lastModifiedBy>Jen IHF</cp:lastModifiedBy>
  <cp:revision>2</cp:revision>
  <dcterms:created xsi:type="dcterms:W3CDTF">2024-11-14T09:37:00Z</dcterms:created>
  <dcterms:modified xsi:type="dcterms:W3CDTF">2024-11-14T09:37:00Z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0x010100BB952CB144B8C845BBFCF13E80F6869D</vt:lpwstr>
  </property>
</Properties>
</file>